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043" w:rsidRPr="00AF2892" w:rsidRDefault="00D453D2" w:rsidP="00C576FE">
      <w:pPr>
        <w:widowControl w:val="0"/>
        <w:shd w:val="clear" w:color="auto" w:fill="FFFFFF"/>
        <w:autoSpaceDE w:val="0"/>
        <w:autoSpaceDN w:val="0"/>
        <w:adjustRightInd w:val="0"/>
        <w:ind w:right="-74"/>
        <w:contextualSpacing/>
        <w:rPr>
          <w:rFonts w:ascii="Times New Roman" w:eastAsia="Times New Roman" w:hAnsi="Times New Roman" w:cs="Times New Roman"/>
          <w:bCs/>
          <w:spacing w:val="-15"/>
          <w:sz w:val="26"/>
          <w:szCs w:val="26"/>
          <w:lang w:val="en-US" w:eastAsia="ru-RU"/>
        </w:rPr>
      </w:pPr>
      <w:r>
        <w:rPr>
          <w:rFonts w:ascii="Times New Roman" w:eastAsia="Times New Roman" w:hAnsi="Times New Roman" w:cs="Times New Roman"/>
          <w:bCs/>
          <w:spacing w:val="-15"/>
          <w:sz w:val="26"/>
          <w:szCs w:val="26"/>
          <w:lang w:eastAsia="ru-RU"/>
        </w:rPr>
        <w:t xml:space="preserve">                                                                                                           Приложение  №</w:t>
      </w:r>
      <w:r w:rsidR="0094579C">
        <w:rPr>
          <w:rFonts w:ascii="Times New Roman" w:eastAsia="Times New Roman" w:hAnsi="Times New Roman" w:cs="Times New Roman"/>
          <w:bCs/>
          <w:spacing w:val="-15"/>
          <w:sz w:val="26"/>
          <w:szCs w:val="26"/>
          <w:lang w:eastAsia="ru-RU"/>
        </w:rPr>
        <w:t xml:space="preserve"> </w:t>
      </w:r>
      <w:r w:rsidR="00AF2892">
        <w:rPr>
          <w:rFonts w:ascii="Times New Roman" w:eastAsia="Times New Roman" w:hAnsi="Times New Roman" w:cs="Times New Roman"/>
          <w:bCs/>
          <w:spacing w:val="-15"/>
          <w:sz w:val="26"/>
          <w:szCs w:val="26"/>
          <w:lang w:val="en-US" w:eastAsia="ru-RU"/>
        </w:rPr>
        <w:t>10</w:t>
      </w:r>
      <w:bookmarkStart w:id="0" w:name="_GoBack"/>
      <w:bookmarkEnd w:id="0"/>
    </w:p>
    <w:p w:rsidR="00454043" w:rsidRDefault="00454043" w:rsidP="00C576FE">
      <w:pPr>
        <w:widowControl w:val="0"/>
        <w:shd w:val="clear" w:color="auto" w:fill="FFFFFF"/>
        <w:autoSpaceDE w:val="0"/>
        <w:autoSpaceDN w:val="0"/>
        <w:adjustRightInd w:val="0"/>
        <w:ind w:right="-74"/>
        <w:contextualSpacing/>
        <w:rPr>
          <w:rFonts w:ascii="Times New Roman" w:eastAsia="Times New Roman" w:hAnsi="Times New Roman" w:cs="Times New Roman"/>
          <w:bCs/>
          <w:spacing w:val="-15"/>
          <w:sz w:val="26"/>
          <w:szCs w:val="26"/>
          <w:lang w:eastAsia="ru-RU"/>
        </w:rPr>
      </w:pPr>
      <w:r w:rsidRPr="00454043">
        <w:rPr>
          <w:rFonts w:ascii="Times New Roman" w:eastAsia="Times New Roman" w:hAnsi="Times New Roman" w:cs="Times New Roman"/>
          <w:bCs/>
          <w:spacing w:val="-15"/>
          <w:sz w:val="26"/>
          <w:szCs w:val="26"/>
          <w:lang w:eastAsia="ru-RU"/>
        </w:rPr>
        <w:t xml:space="preserve">                                                  </w:t>
      </w:r>
      <w:r w:rsidR="00C576FE">
        <w:rPr>
          <w:rFonts w:ascii="Times New Roman" w:eastAsia="Times New Roman" w:hAnsi="Times New Roman" w:cs="Times New Roman"/>
          <w:bCs/>
          <w:spacing w:val="-15"/>
          <w:sz w:val="26"/>
          <w:szCs w:val="26"/>
          <w:lang w:eastAsia="ru-RU"/>
        </w:rPr>
        <w:t xml:space="preserve">                                                       </w:t>
      </w:r>
      <w:r w:rsidRPr="00454043">
        <w:rPr>
          <w:rFonts w:ascii="Times New Roman" w:eastAsia="Times New Roman" w:hAnsi="Times New Roman" w:cs="Times New Roman"/>
          <w:bCs/>
          <w:spacing w:val="-15"/>
          <w:sz w:val="26"/>
          <w:szCs w:val="26"/>
          <w:lang w:eastAsia="ru-RU"/>
        </w:rPr>
        <w:t xml:space="preserve">  к заключению  КСП  МО </w:t>
      </w:r>
      <w:r w:rsidR="00B0397B">
        <w:rPr>
          <w:rFonts w:ascii="Times New Roman" w:eastAsia="Times New Roman" w:hAnsi="Times New Roman" w:cs="Times New Roman"/>
          <w:bCs/>
          <w:spacing w:val="-15"/>
          <w:sz w:val="26"/>
          <w:szCs w:val="26"/>
          <w:lang w:eastAsia="ru-RU"/>
        </w:rPr>
        <w:t>«</w:t>
      </w:r>
      <w:r w:rsidRPr="00454043">
        <w:rPr>
          <w:rFonts w:ascii="Times New Roman" w:eastAsia="Times New Roman" w:hAnsi="Times New Roman" w:cs="Times New Roman"/>
          <w:bCs/>
          <w:spacing w:val="-15"/>
          <w:sz w:val="26"/>
          <w:szCs w:val="26"/>
          <w:lang w:eastAsia="ru-RU"/>
        </w:rPr>
        <w:t xml:space="preserve">Гиагинский  </w:t>
      </w:r>
      <w:r w:rsidR="00B0397B">
        <w:rPr>
          <w:rFonts w:ascii="Times New Roman" w:eastAsia="Times New Roman" w:hAnsi="Times New Roman" w:cs="Times New Roman"/>
          <w:bCs/>
          <w:spacing w:val="-15"/>
          <w:sz w:val="26"/>
          <w:szCs w:val="26"/>
          <w:lang w:eastAsia="ru-RU"/>
        </w:rPr>
        <w:t xml:space="preserve">      </w:t>
      </w:r>
    </w:p>
    <w:p w:rsidR="00B0397B" w:rsidRPr="00454043" w:rsidRDefault="00B0397B" w:rsidP="00C576FE">
      <w:pPr>
        <w:widowControl w:val="0"/>
        <w:shd w:val="clear" w:color="auto" w:fill="FFFFFF"/>
        <w:autoSpaceDE w:val="0"/>
        <w:autoSpaceDN w:val="0"/>
        <w:adjustRightInd w:val="0"/>
        <w:ind w:right="-74"/>
        <w:contextualSpacing/>
        <w:rPr>
          <w:rFonts w:ascii="Times New Roman" w:eastAsia="Times New Roman" w:hAnsi="Times New Roman" w:cs="Times New Roman"/>
          <w:bCs/>
          <w:spacing w:val="-15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pacing w:val="-15"/>
          <w:sz w:val="26"/>
          <w:szCs w:val="26"/>
          <w:lang w:eastAsia="ru-RU"/>
        </w:rPr>
        <w:t xml:space="preserve">                                                                                                           район»</w:t>
      </w:r>
      <w:r w:rsidRPr="00B0397B">
        <w:t xml:space="preserve"> </w:t>
      </w:r>
      <w:r>
        <w:rPr>
          <w:rFonts w:ascii="Times New Roman" w:eastAsia="Times New Roman" w:hAnsi="Times New Roman" w:cs="Times New Roman"/>
          <w:bCs/>
          <w:spacing w:val="-15"/>
          <w:sz w:val="26"/>
          <w:szCs w:val="26"/>
          <w:lang w:eastAsia="ru-RU"/>
        </w:rPr>
        <w:t xml:space="preserve">на годовой отчет </w:t>
      </w:r>
    </w:p>
    <w:p w:rsidR="00454043" w:rsidRPr="00454043" w:rsidRDefault="00454043" w:rsidP="00C576FE">
      <w:pPr>
        <w:widowControl w:val="0"/>
        <w:shd w:val="clear" w:color="auto" w:fill="FFFFFF"/>
        <w:autoSpaceDE w:val="0"/>
        <w:autoSpaceDN w:val="0"/>
        <w:adjustRightInd w:val="0"/>
        <w:ind w:right="-74"/>
        <w:contextualSpacing/>
        <w:rPr>
          <w:rFonts w:ascii="Times New Roman" w:eastAsia="Times New Roman" w:hAnsi="Times New Roman" w:cs="Times New Roman"/>
          <w:bCs/>
          <w:spacing w:val="-15"/>
          <w:sz w:val="26"/>
          <w:szCs w:val="26"/>
          <w:lang w:eastAsia="ru-RU"/>
        </w:rPr>
      </w:pPr>
      <w:r w:rsidRPr="00454043">
        <w:rPr>
          <w:rFonts w:ascii="Times New Roman" w:eastAsia="Times New Roman" w:hAnsi="Times New Roman" w:cs="Times New Roman"/>
          <w:bCs/>
          <w:spacing w:val="-15"/>
          <w:sz w:val="26"/>
          <w:szCs w:val="26"/>
          <w:lang w:eastAsia="ru-RU"/>
        </w:rPr>
        <w:t xml:space="preserve">                                                                             </w:t>
      </w:r>
      <w:r w:rsidR="00C576FE">
        <w:rPr>
          <w:rFonts w:ascii="Times New Roman" w:eastAsia="Times New Roman" w:hAnsi="Times New Roman" w:cs="Times New Roman"/>
          <w:bCs/>
          <w:spacing w:val="-15"/>
          <w:sz w:val="26"/>
          <w:szCs w:val="26"/>
          <w:lang w:eastAsia="ru-RU"/>
        </w:rPr>
        <w:t xml:space="preserve">                </w:t>
      </w:r>
      <w:r w:rsidRPr="00454043">
        <w:rPr>
          <w:rFonts w:ascii="Times New Roman" w:eastAsia="Times New Roman" w:hAnsi="Times New Roman" w:cs="Times New Roman"/>
          <w:bCs/>
          <w:spacing w:val="-15"/>
          <w:sz w:val="26"/>
          <w:szCs w:val="26"/>
          <w:lang w:eastAsia="ru-RU"/>
        </w:rPr>
        <w:t xml:space="preserve">              об исполнении  бюджета</w:t>
      </w:r>
    </w:p>
    <w:p w:rsidR="00454043" w:rsidRPr="00454043" w:rsidRDefault="00454043" w:rsidP="00C576FE">
      <w:pPr>
        <w:widowControl w:val="0"/>
        <w:shd w:val="clear" w:color="auto" w:fill="FFFFFF"/>
        <w:autoSpaceDE w:val="0"/>
        <w:autoSpaceDN w:val="0"/>
        <w:adjustRightInd w:val="0"/>
        <w:ind w:right="-74"/>
        <w:contextualSpacing/>
        <w:rPr>
          <w:rFonts w:ascii="Times New Roman" w:eastAsia="Times New Roman" w:hAnsi="Times New Roman" w:cs="Times New Roman"/>
          <w:bCs/>
          <w:spacing w:val="-15"/>
          <w:sz w:val="26"/>
          <w:szCs w:val="26"/>
          <w:lang w:eastAsia="ru-RU"/>
        </w:rPr>
      </w:pPr>
      <w:r w:rsidRPr="00454043">
        <w:rPr>
          <w:rFonts w:ascii="Times New Roman" w:eastAsia="Times New Roman" w:hAnsi="Times New Roman" w:cs="Times New Roman"/>
          <w:bCs/>
          <w:spacing w:val="-15"/>
          <w:sz w:val="26"/>
          <w:szCs w:val="26"/>
          <w:lang w:eastAsia="ru-RU"/>
        </w:rPr>
        <w:t xml:space="preserve">                                                                                       </w:t>
      </w:r>
      <w:r w:rsidR="00C576FE">
        <w:rPr>
          <w:rFonts w:ascii="Times New Roman" w:eastAsia="Times New Roman" w:hAnsi="Times New Roman" w:cs="Times New Roman"/>
          <w:bCs/>
          <w:spacing w:val="-15"/>
          <w:sz w:val="26"/>
          <w:szCs w:val="26"/>
          <w:lang w:eastAsia="ru-RU"/>
        </w:rPr>
        <w:t xml:space="preserve">            </w:t>
      </w:r>
      <w:r w:rsidRPr="00454043">
        <w:rPr>
          <w:rFonts w:ascii="Times New Roman" w:eastAsia="Times New Roman" w:hAnsi="Times New Roman" w:cs="Times New Roman"/>
          <w:bCs/>
          <w:spacing w:val="-15"/>
          <w:sz w:val="26"/>
          <w:szCs w:val="26"/>
          <w:lang w:eastAsia="ru-RU"/>
        </w:rPr>
        <w:t xml:space="preserve">        </w:t>
      </w:r>
      <w:r w:rsidR="00E42FF5">
        <w:rPr>
          <w:rFonts w:ascii="Times New Roman" w:eastAsia="Times New Roman" w:hAnsi="Times New Roman" w:cs="Times New Roman"/>
          <w:bCs/>
          <w:spacing w:val="-15"/>
          <w:sz w:val="26"/>
          <w:szCs w:val="26"/>
          <w:lang w:eastAsia="ru-RU"/>
        </w:rPr>
        <w:t>МО  «Гиагинский  район» за  20</w:t>
      </w:r>
      <w:r w:rsidR="00E42FF5" w:rsidRPr="00E42FF5">
        <w:rPr>
          <w:rFonts w:ascii="Times New Roman" w:eastAsia="Times New Roman" w:hAnsi="Times New Roman" w:cs="Times New Roman"/>
          <w:bCs/>
          <w:spacing w:val="-15"/>
          <w:sz w:val="26"/>
          <w:szCs w:val="26"/>
          <w:lang w:eastAsia="ru-RU"/>
        </w:rPr>
        <w:t>2</w:t>
      </w:r>
      <w:r w:rsidR="00F6250A" w:rsidRPr="00F6250A">
        <w:rPr>
          <w:rFonts w:ascii="Times New Roman" w:eastAsia="Times New Roman" w:hAnsi="Times New Roman" w:cs="Times New Roman"/>
          <w:bCs/>
          <w:spacing w:val="-15"/>
          <w:sz w:val="26"/>
          <w:szCs w:val="26"/>
          <w:lang w:eastAsia="ru-RU"/>
        </w:rPr>
        <w:t>1</w:t>
      </w:r>
      <w:r w:rsidRPr="00454043">
        <w:rPr>
          <w:rFonts w:ascii="Times New Roman" w:eastAsia="Times New Roman" w:hAnsi="Times New Roman" w:cs="Times New Roman"/>
          <w:bCs/>
          <w:spacing w:val="-15"/>
          <w:sz w:val="26"/>
          <w:szCs w:val="26"/>
          <w:lang w:eastAsia="ru-RU"/>
        </w:rPr>
        <w:t xml:space="preserve">  год</w:t>
      </w:r>
    </w:p>
    <w:p w:rsidR="009042A3" w:rsidRPr="00C576FE" w:rsidRDefault="009042A3" w:rsidP="00454043">
      <w:pPr>
        <w:widowControl w:val="0"/>
        <w:shd w:val="clear" w:color="auto" w:fill="FFFFFF"/>
        <w:autoSpaceDE w:val="0"/>
        <w:autoSpaceDN w:val="0"/>
        <w:adjustRightInd w:val="0"/>
        <w:ind w:right="-71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</w:pPr>
    </w:p>
    <w:p w:rsidR="003E7A35" w:rsidRPr="00C576FE" w:rsidRDefault="00805093" w:rsidP="00454043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right="-74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</w:pPr>
      <w:r w:rsidRPr="00C576FE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>Заключение</w:t>
      </w:r>
      <w:r w:rsidR="003E7A35" w:rsidRPr="00C576FE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 xml:space="preserve"> по результатам внешней проверки бюджетной отчетности</w:t>
      </w:r>
    </w:p>
    <w:p w:rsidR="0061073B" w:rsidRPr="00C576FE" w:rsidRDefault="0061073B" w:rsidP="00454043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right="-74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576FE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 xml:space="preserve"> Управления </w:t>
      </w:r>
      <w:r w:rsidR="00920D56" w:rsidRPr="00C576FE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>финансов</w:t>
      </w:r>
      <w:r w:rsidR="003E0C47" w:rsidRPr="00C576FE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 xml:space="preserve"> администрации</w:t>
      </w:r>
      <w:r w:rsidRPr="00C576FE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 xml:space="preserve"> МО «Гиагинский район»</w:t>
      </w:r>
    </w:p>
    <w:p w:rsidR="003E7A35" w:rsidRPr="00C576FE" w:rsidRDefault="00E42FF5" w:rsidP="00454043">
      <w:pPr>
        <w:widowControl w:val="0"/>
        <w:shd w:val="clear" w:color="auto" w:fill="FFFFFF"/>
        <w:autoSpaceDE w:val="0"/>
        <w:autoSpaceDN w:val="0"/>
        <w:adjustRightInd w:val="0"/>
        <w:spacing w:after="1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за 20</w:t>
      </w:r>
      <w:r w:rsidRPr="00F6250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2</w:t>
      </w:r>
      <w:r w:rsidR="00F6250A" w:rsidRPr="00F6250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1</w:t>
      </w:r>
      <w:r w:rsidR="00FA798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 xml:space="preserve"> </w:t>
      </w:r>
      <w:r w:rsidR="003E7A35" w:rsidRPr="00C576FE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год</w:t>
      </w:r>
    </w:p>
    <w:p w:rsidR="003E7A35" w:rsidRPr="00C576FE" w:rsidRDefault="003E7A35" w:rsidP="003E7A35">
      <w:pPr>
        <w:widowControl w:val="0"/>
        <w:shd w:val="clear" w:color="auto" w:fill="FFFFFF"/>
        <w:autoSpaceDE w:val="0"/>
        <w:autoSpaceDN w:val="0"/>
        <w:adjustRightInd w:val="0"/>
        <w:spacing w:after="19"/>
        <w:ind w:left="457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C47" w:rsidRDefault="00B865C6" w:rsidP="009042A3">
      <w:pPr>
        <w:widowControl w:val="0"/>
        <w:shd w:val="clear" w:color="auto" w:fill="FFFFFF"/>
        <w:autoSpaceDE w:val="0"/>
        <w:autoSpaceDN w:val="0"/>
        <w:adjustRightInd w:val="0"/>
        <w:spacing w:after="19"/>
        <w:ind w:left="4574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42FF5" w:rsidRPr="00F6250A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C13F28" w:rsidRPr="00C13177">
        <w:rPr>
          <w:rFonts w:ascii="Times New Roman" w:eastAsia="Times New Roman" w:hAnsi="Times New Roman" w:cs="Times New Roman"/>
          <w:sz w:val="24"/>
          <w:szCs w:val="24"/>
          <w:lang w:eastAsia="ru-RU"/>
        </w:rPr>
        <w:t>`</w:t>
      </w:r>
      <w:r w:rsidR="00063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марта </w:t>
      </w:r>
      <w:r w:rsidR="002E058D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F6250A" w:rsidRPr="00F6250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042A3" w:rsidRPr="00C576FE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7606F6" w:rsidRDefault="007606F6" w:rsidP="007606F6">
      <w:pPr>
        <w:widowControl w:val="0"/>
        <w:shd w:val="clear" w:color="auto" w:fill="FFFFFF"/>
        <w:tabs>
          <w:tab w:val="left" w:leader="underscore" w:pos="9096"/>
        </w:tabs>
        <w:autoSpaceDE w:val="0"/>
        <w:autoSpaceDN w:val="0"/>
        <w:adjustRightInd w:val="0"/>
        <w:spacing w:before="0"/>
        <w:ind w:left="10" w:right="67" w:firstLine="5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250A" w:rsidRPr="0054328E" w:rsidRDefault="003E7A35" w:rsidP="00F6250A">
      <w:pPr>
        <w:widowControl w:val="0"/>
        <w:shd w:val="clear" w:color="auto" w:fill="FFFFFF"/>
        <w:autoSpaceDE w:val="0"/>
        <w:autoSpaceDN w:val="0"/>
        <w:adjustRightInd w:val="0"/>
        <w:spacing w:before="250"/>
        <w:ind w:firstLine="53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</w:t>
      </w:r>
      <w:r w:rsidR="00805093" w:rsidRPr="00C57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ее Заключение</w:t>
      </w:r>
      <w:r w:rsidRPr="00C57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сформирован</w:t>
      </w:r>
      <w:r w:rsidR="00805093" w:rsidRPr="00C57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57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результатам проведенной в соответствии со статьей</w:t>
      </w:r>
      <w:r w:rsidR="00C15174" w:rsidRPr="00C57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57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264.4 Бюджетного кодекса Российской Федерации внешней проверки годовой бюджетной</w:t>
      </w:r>
      <w:r w:rsidR="00C15174" w:rsidRPr="00C57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576F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отчетности</w:t>
      </w:r>
      <w:r w:rsidR="0089711D" w:rsidRPr="00C576F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Управления</w:t>
      </w:r>
      <w:r w:rsidR="0061073B" w:rsidRPr="00C576F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="00920D56" w:rsidRPr="00C576F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финансов</w:t>
      </w:r>
      <w:r w:rsidR="0061073B" w:rsidRPr="00C576F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="003E0C47" w:rsidRPr="00C576F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администрации </w:t>
      </w:r>
      <w:r w:rsidR="0061073B" w:rsidRPr="00C576F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МО «Гиагинский район»</w:t>
      </w:r>
      <w:r w:rsidR="00F6250A" w:rsidRPr="00F6250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="00F6250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за 202</w:t>
      </w:r>
      <w:r w:rsidR="00F6250A" w:rsidRPr="004177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1</w:t>
      </w:r>
      <w:r w:rsidR="00F6250A" w:rsidRPr="005432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год.</w:t>
      </w:r>
    </w:p>
    <w:p w:rsidR="0061073B" w:rsidRPr="00C576FE" w:rsidRDefault="003E7A35" w:rsidP="007606F6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spacing w:before="0"/>
        <w:ind w:firstLine="533"/>
        <w:outlineLvl w:val="0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C576F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Предметом проверки являлась бюджетная отчетность, представленная </w:t>
      </w:r>
      <w:r w:rsidR="006D688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10</w:t>
      </w:r>
      <w:r w:rsidR="00063D9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="002E058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февраля 202</w:t>
      </w:r>
      <w:r w:rsidR="00F6250A" w:rsidRPr="00F6250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2</w:t>
      </w:r>
      <w:r w:rsidR="0089711D" w:rsidRPr="00C576F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года </w:t>
      </w:r>
      <w:r w:rsidRPr="00C576F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в составе</w:t>
      </w:r>
      <w:r w:rsidR="0089711D" w:rsidRPr="00C576F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C576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следующих форм:</w:t>
      </w:r>
      <w:r w:rsidR="0061073B" w:rsidRPr="00C576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</w:p>
    <w:p w:rsidR="00F86C4F" w:rsidRPr="0094579C" w:rsidRDefault="00F86C4F" w:rsidP="007606F6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0"/>
        <w:ind w:left="0" w:righ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Справка по заключению счетов бюджетного учета отчетног</w:t>
      </w:r>
      <w:r w:rsidR="00922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финансового года (ф.0503110)</w:t>
      </w:r>
      <w:r w:rsidRPr="00547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775F4" w:rsidRDefault="001775F4" w:rsidP="001775F4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0"/>
        <w:ind w:left="0" w:righ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7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Отчет об исполнении бюджета (ф. 05031</w:t>
      </w:r>
      <w:r w:rsidR="00F72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547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86C4F" w:rsidRDefault="00F86C4F" w:rsidP="007606F6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0"/>
        <w:ind w:left="0" w:righ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Отчет о финансовых результ</w:t>
      </w:r>
      <w:r w:rsidR="00922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атах деятельности (ф. 0503121)</w:t>
      </w:r>
      <w:r w:rsidRPr="00547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86C4F" w:rsidRPr="005474CF" w:rsidRDefault="00F86C4F" w:rsidP="007606F6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0"/>
        <w:ind w:left="0" w:righ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Отчет о движении </w:t>
      </w:r>
      <w:r w:rsidR="00922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денежных средств (ф.0503123)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86C4F" w:rsidRPr="005474CF" w:rsidRDefault="00F86C4F" w:rsidP="007606F6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0"/>
        <w:ind w:left="0" w:righ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Справка по консолидируемым расчетам </w:t>
      </w:r>
      <w:r w:rsidR="00922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(ф. 0503125)</w:t>
      </w:r>
      <w:r w:rsidRPr="00547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86C4F" w:rsidRPr="005474CF" w:rsidRDefault="00F86C4F" w:rsidP="007606F6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0"/>
        <w:ind w:left="0" w:righ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доходов </w:t>
      </w:r>
      <w:r w:rsidR="00922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бюджета (ф. 0503127)</w:t>
      </w:r>
      <w:r w:rsidRPr="00547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86C4F" w:rsidRPr="005474CF" w:rsidRDefault="00F86C4F" w:rsidP="007606F6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0"/>
        <w:ind w:left="0" w:righ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Отчет о бюджетных</w:t>
      </w:r>
      <w:r w:rsidR="00922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обязательствах (ф. 0503128)</w:t>
      </w:r>
      <w:r w:rsidRPr="00547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86C4F" w:rsidRDefault="00F86C4F" w:rsidP="007606F6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0"/>
        <w:ind w:left="0" w:righ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</w:t>
      </w:r>
      <w:r w:rsidR="00922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доходов бюджета (ф. 0503130)</w:t>
      </w:r>
      <w:r w:rsidRPr="00547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86C4F" w:rsidRDefault="00F86C4F" w:rsidP="007606F6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0"/>
        <w:ind w:left="0" w:righ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Поясни</w:t>
      </w:r>
      <w:r w:rsidR="00922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тельная записка (ф. 0503160)</w:t>
      </w:r>
      <w:r w:rsidRPr="00547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86C4F" w:rsidRPr="002E058D" w:rsidRDefault="00F86C4F" w:rsidP="007606F6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0"/>
        <w:ind w:left="0" w:righ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Сведения об исполнении текстовых статей закона (ре</w:t>
      </w:r>
      <w:r w:rsidR="00922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шения) о бюджете (ф.0503160т3)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86C4F" w:rsidRDefault="00F86C4F" w:rsidP="007606F6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0"/>
        <w:ind w:left="0" w:righ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Сведения об особенностях ведения </w:t>
      </w:r>
      <w:r w:rsidR="00922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бюджетного учета (ф.0503160т4)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86C4F" w:rsidRDefault="00F86C4F" w:rsidP="007606F6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0"/>
        <w:ind w:left="0" w:righ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Сведения о проведени</w:t>
      </w:r>
      <w:r w:rsidR="00922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инвентаризаций (ф.0503160т6)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86C4F" w:rsidRPr="005474CF" w:rsidRDefault="00F86C4F" w:rsidP="007606F6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0"/>
        <w:ind w:left="0" w:righ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Сведения об и</w:t>
      </w:r>
      <w:r w:rsidR="00922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сполнении бюджета (ф. 0503164)</w:t>
      </w:r>
      <w:r w:rsidRPr="00547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86C4F" w:rsidRPr="005474CF" w:rsidRDefault="00F86C4F" w:rsidP="007606F6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0"/>
        <w:ind w:left="0" w:righ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Сведения об исполнении мероприятий в рамках</w:t>
      </w:r>
      <w:r w:rsidR="00922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целевых программ (ф. 0503166)</w:t>
      </w:r>
      <w:r w:rsidRPr="00547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86C4F" w:rsidRPr="005474CF" w:rsidRDefault="00F86C4F" w:rsidP="007606F6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0"/>
        <w:ind w:left="0" w:righ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Сведения о целевых ино</w:t>
      </w:r>
      <w:r w:rsidR="00922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странных кредитах (ф. 0503167)</w:t>
      </w:r>
      <w:r w:rsidRPr="00547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86C4F" w:rsidRPr="005474CF" w:rsidRDefault="00F86C4F" w:rsidP="007606F6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0"/>
        <w:ind w:left="0" w:righ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Сведения о движении нефин</w:t>
      </w:r>
      <w:r w:rsidR="00922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ансовых активов (ф. 0503168)</w:t>
      </w:r>
      <w:r w:rsidRPr="00547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86C4F" w:rsidRPr="005474CF" w:rsidRDefault="00F86C4F" w:rsidP="007606F6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0"/>
        <w:ind w:left="0" w:righ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Сведения по дебиторской и кредиторско</w:t>
      </w:r>
      <w:r w:rsidR="00922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задолженности (ф. 0503169)</w:t>
      </w:r>
      <w:r w:rsidRPr="00547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86C4F" w:rsidRPr="005474CF" w:rsidRDefault="00F86C4F" w:rsidP="007606F6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0"/>
        <w:ind w:left="0" w:righ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Сведения о государственном (муниципальном) долге, предоставленных б</w:t>
      </w:r>
      <w:r w:rsidR="00922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юджетных кредитах (ф. 0503172)</w:t>
      </w:r>
      <w:r w:rsidRPr="00547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86C4F" w:rsidRDefault="00F86C4F" w:rsidP="007606F6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0"/>
        <w:ind w:left="0" w:righ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Сведения об изменениях остатков</w:t>
      </w:r>
      <w:r w:rsidR="00922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валюты баланса (ф. 0503173)</w:t>
      </w:r>
      <w:r w:rsidRPr="00547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45840" w:rsidRDefault="00445840" w:rsidP="007606F6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0"/>
        <w:ind w:left="0" w:right="0" w:firstLine="567"/>
        <w:rPr>
          <w:rFonts w:ascii="Times New Roman" w:eastAsia="SimSun" w:hAnsi="Times New Roman" w:cs="Mangal"/>
          <w:bCs/>
          <w:color w:val="000000"/>
          <w:kern w:val="1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Сведения о </w:t>
      </w:r>
      <w:r w:rsidRPr="00445840">
        <w:rPr>
          <w:rFonts w:ascii="Times New Roman" w:eastAsia="SimSun" w:hAnsi="Times New Roman" w:cs="Mangal"/>
          <w:bCs/>
          <w:color w:val="000000"/>
          <w:kern w:val="1"/>
          <w:sz w:val="24"/>
          <w:szCs w:val="24"/>
          <w:lang w:eastAsia="hi-IN" w:bidi="hi-IN"/>
        </w:rPr>
        <w:t>доходах консолидированного бюджета от перечисления части прибыли (дивидендов) (государственных (муниципальных) унитарных предприятий, иных организаций с государственным участием в капитале (форма 05030174)</w:t>
      </w:r>
      <w:r>
        <w:rPr>
          <w:rFonts w:ascii="Times New Roman" w:eastAsia="SimSun" w:hAnsi="Times New Roman" w:cs="Mangal"/>
          <w:bCs/>
          <w:color w:val="000000"/>
          <w:kern w:val="1"/>
          <w:sz w:val="24"/>
          <w:szCs w:val="24"/>
          <w:lang w:eastAsia="hi-IN" w:bidi="hi-IN"/>
        </w:rPr>
        <w:t>;</w:t>
      </w:r>
    </w:p>
    <w:p w:rsidR="00F86C4F" w:rsidRPr="005474CF" w:rsidRDefault="00F86C4F" w:rsidP="007606F6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0"/>
        <w:ind w:left="0" w:righ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547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Сведения</w:t>
      </w:r>
      <w:r w:rsidR="00445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7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принятых и неисполненных обязательствах получателя бю</w:t>
      </w:r>
      <w:r w:rsidR="00445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джетных средств (ф. </w:t>
      </w:r>
      <w:r w:rsidR="00922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0503175)</w:t>
      </w:r>
      <w:r w:rsidRPr="00547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86C4F" w:rsidRPr="005869EA" w:rsidRDefault="00F86C4F" w:rsidP="007606F6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0"/>
        <w:ind w:left="0" w:righ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Сведения об остатках денежных средств на счетах получателя бюджетных</w:t>
      </w:r>
      <w:r w:rsidR="00922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средств (ф. 0503178)</w:t>
      </w:r>
      <w:r w:rsidR="00586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72181" w:rsidRDefault="00172181" w:rsidP="00172181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0"/>
        <w:ind w:left="0" w:righ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2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</w:t>
      </w:r>
      <w:r w:rsidRPr="00172181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Сведения об исполнении решений по денежным</w:t>
      </w:r>
      <w: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обязательствам </w:t>
      </w:r>
      <w:r w:rsidR="000006B8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(</w:t>
      </w:r>
      <w: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ф. 0503296</w:t>
      </w:r>
      <w:r w:rsidR="005869EA" w:rsidRPr="005869EA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)</w:t>
      </w:r>
      <w:r w:rsidR="005869EA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.</w:t>
      </w:r>
    </w:p>
    <w:p w:rsidR="003E7A35" w:rsidRPr="00C576FE" w:rsidRDefault="003E7A35" w:rsidP="007606F6">
      <w:pPr>
        <w:widowControl w:val="0"/>
        <w:shd w:val="clear" w:color="auto" w:fill="FFFFFF"/>
        <w:tabs>
          <w:tab w:val="left" w:leader="underscore" w:pos="10171"/>
        </w:tabs>
        <w:autoSpaceDE w:val="0"/>
        <w:autoSpaceDN w:val="0"/>
        <w:adjustRightInd w:val="0"/>
        <w:spacing w:before="0"/>
        <w:ind w:left="29" w:right="53" w:firstLine="53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6F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Ответственность за подготовку и представление бюджетной отчетности несут</w:t>
      </w:r>
      <w:r w:rsidRPr="00C576F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br/>
      </w:r>
      <w:r w:rsidRPr="00C576F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должностные лица</w:t>
      </w:r>
      <w:r w:rsidR="00FF2D52" w:rsidRPr="00C576F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Управления </w:t>
      </w:r>
      <w:r w:rsidR="00055878" w:rsidRPr="00C576F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финансов</w:t>
      </w:r>
      <w:r w:rsidR="00CE2C00" w:rsidRPr="00C576F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администрации</w:t>
      </w:r>
      <w:r w:rsidR="00FF2D52" w:rsidRPr="00C576F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МО «Гиагинский район».</w:t>
      </w:r>
    </w:p>
    <w:p w:rsidR="003E7A35" w:rsidRPr="00C576FE" w:rsidRDefault="003E7A35" w:rsidP="007606F6">
      <w:pPr>
        <w:widowControl w:val="0"/>
        <w:shd w:val="clear" w:color="auto" w:fill="FFFFFF"/>
        <w:tabs>
          <w:tab w:val="left" w:leader="underscore" w:pos="10411"/>
        </w:tabs>
        <w:autoSpaceDE w:val="0"/>
        <w:autoSpaceDN w:val="0"/>
        <w:adjustRightInd w:val="0"/>
        <w:spacing w:before="0"/>
        <w:ind w:left="38" w:right="48" w:firstLine="529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C576F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Проверка и оценка достоверности показателей бюджетной отчетности во всех</w:t>
      </w:r>
      <w:r w:rsidRPr="00C576F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br/>
      </w:r>
      <w:r w:rsidRPr="00C576F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существенных отношениях проводилась на выборочной основе и включала в себя изучение</w:t>
      </w:r>
      <w:r w:rsidR="00C15174" w:rsidRPr="00C576F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C576F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="00C15174" w:rsidRPr="00C576F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C576F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оценку следующих вопросов</w:t>
      </w:r>
      <w:r w:rsidR="007C4D10" w:rsidRPr="00C576F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:</w:t>
      </w:r>
    </w:p>
    <w:p w:rsidR="00C15174" w:rsidRPr="00C576FE" w:rsidRDefault="007C4D10" w:rsidP="007606F6">
      <w:pPr>
        <w:pStyle w:val="a8"/>
        <w:numPr>
          <w:ilvl w:val="0"/>
          <w:numId w:val="4"/>
        </w:numPr>
        <w:tabs>
          <w:tab w:val="left" w:pos="851"/>
        </w:tabs>
        <w:ind w:left="0" w:firstLine="567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C576FE">
        <w:rPr>
          <w:rFonts w:ascii="Times New Roman" w:hAnsi="Times New Roman" w:cs="Times New Roman"/>
          <w:sz w:val="24"/>
          <w:szCs w:val="24"/>
          <w:lang w:eastAsia="ru-RU"/>
        </w:rPr>
        <w:t>Проверка соблюдения требований нормативных правовых актов, регламентирующих сроки, порядок составления и представления годовой бюджетной отчетности в части полноты представления и пра</w:t>
      </w:r>
      <w:r w:rsidR="00454043" w:rsidRPr="00C576FE">
        <w:rPr>
          <w:rFonts w:ascii="Times New Roman" w:hAnsi="Times New Roman" w:cs="Times New Roman"/>
          <w:sz w:val="24"/>
          <w:szCs w:val="24"/>
          <w:lang w:eastAsia="ru-RU"/>
        </w:rPr>
        <w:t>вильности заполнения отчетности.</w:t>
      </w:r>
    </w:p>
    <w:p w:rsidR="007C4D10" w:rsidRPr="00C576FE" w:rsidRDefault="007C4D10" w:rsidP="007606F6">
      <w:pPr>
        <w:pStyle w:val="a8"/>
        <w:numPr>
          <w:ilvl w:val="0"/>
          <w:numId w:val="4"/>
        </w:numPr>
        <w:ind w:left="851"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6F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Инвента</w:t>
      </w:r>
      <w:r w:rsidR="00454043" w:rsidRPr="00C576FE">
        <w:rPr>
          <w:rFonts w:ascii="Times New Roman" w:eastAsia="Times New Roman" w:hAnsi="Times New Roman" w:cs="Times New Roman"/>
          <w:sz w:val="24"/>
          <w:szCs w:val="24"/>
          <w:lang w:eastAsia="ru-RU"/>
        </w:rPr>
        <w:t>ризация активов и обязательств.</w:t>
      </w:r>
    </w:p>
    <w:p w:rsidR="00C15174" w:rsidRPr="00C576FE" w:rsidRDefault="00C15174" w:rsidP="007606F6">
      <w:pPr>
        <w:pStyle w:val="a5"/>
        <w:numPr>
          <w:ilvl w:val="0"/>
          <w:numId w:val="4"/>
        </w:numPr>
        <w:spacing w:before="0"/>
        <w:ind w:left="851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6F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изменений бюджетных назначений в отчетном году по расходам.</w:t>
      </w:r>
    </w:p>
    <w:p w:rsidR="00C15174" w:rsidRPr="00C576FE" w:rsidRDefault="00C15174" w:rsidP="007606F6">
      <w:pPr>
        <w:pStyle w:val="a5"/>
        <w:numPr>
          <w:ilvl w:val="0"/>
          <w:numId w:val="4"/>
        </w:numPr>
        <w:spacing w:before="0"/>
        <w:ind w:left="851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6F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исполнения и отклонения фактических показателей от плановых.</w:t>
      </w:r>
    </w:p>
    <w:p w:rsidR="003E7A35" w:rsidRPr="00C576FE" w:rsidRDefault="003E7A35" w:rsidP="007606F6">
      <w:pPr>
        <w:widowControl w:val="0"/>
        <w:shd w:val="clear" w:color="auto" w:fill="FFFFFF"/>
        <w:autoSpaceDE w:val="0"/>
        <w:autoSpaceDN w:val="0"/>
        <w:adjustRightInd w:val="0"/>
        <w:spacing w:before="0"/>
        <w:ind w:left="567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6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Проведение итоговой оценки осуществлялось </w:t>
      </w:r>
      <w:r w:rsidR="00B26E0A" w:rsidRPr="00C576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без</w:t>
      </w:r>
      <w:r w:rsidRPr="00C576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ограничений</w:t>
      </w:r>
      <w:r w:rsidR="00B26E0A" w:rsidRPr="00C576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</w:t>
      </w:r>
    </w:p>
    <w:p w:rsidR="003E7A35" w:rsidRPr="00C576FE" w:rsidRDefault="00454043" w:rsidP="007606F6">
      <w:pPr>
        <w:widowControl w:val="0"/>
        <w:shd w:val="clear" w:color="auto" w:fill="FFFFFF"/>
        <w:autoSpaceDE w:val="0"/>
        <w:autoSpaceDN w:val="0"/>
        <w:adjustRightInd w:val="0"/>
        <w:spacing w:before="0"/>
        <w:ind w:left="567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6F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="003E7A35" w:rsidRPr="00C576F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ходе проверки:</w:t>
      </w:r>
    </w:p>
    <w:p w:rsidR="00B26E0A" w:rsidRPr="00C576FE" w:rsidRDefault="00F86C4F" w:rsidP="007606F6">
      <w:pPr>
        <w:widowControl w:val="0"/>
        <w:numPr>
          <w:ilvl w:val="0"/>
          <w:numId w:val="1"/>
        </w:numPr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0"/>
        <w:ind w:left="67" w:firstLine="500"/>
        <w:contextualSpacing/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Фактов неполноты бюджетной </w:t>
      </w:r>
      <w:r w:rsidR="003E7A35" w:rsidRPr="00C576F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отчетности не выявлено</w:t>
      </w:r>
      <w:r w:rsidR="00454043" w:rsidRPr="00C576F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.</w:t>
      </w:r>
    </w:p>
    <w:p w:rsidR="003E7A35" w:rsidRPr="00C576FE" w:rsidRDefault="003E7A35" w:rsidP="007606F6">
      <w:pPr>
        <w:widowControl w:val="0"/>
        <w:numPr>
          <w:ilvl w:val="0"/>
          <w:numId w:val="1"/>
        </w:numPr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0"/>
        <w:ind w:left="67" w:firstLine="500"/>
        <w:contextualSpacing/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</w:pPr>
      <w:r w:rsidRPr="00C576F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Фактов недостоверности показателей бюджетной отчетности </w:t>
      </w:r>
      <w:r w:rsidR="00F86C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не </w:t>
      </w:r>
      <w:r w:rsidRPr="00C576F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выявлено</w:t>
      </w:r>
      <w:r w:rsidR="00B26E0A" w:rsidRPr="00C576F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.</w:t>
      </w:r>
    </w:p>
    <w:p w:rsidR="003E7A35" w:rsidRPr="00C576FE" w:rsidRDefault="0042107B" w:rsidP="007606F6">
      <w:pPr>
        <w:widowControl w:val="0"/>
        <w:shd w:val="clear" w:color="auto" w:fill="FFFFFF"/>
        <w:autoSpaceDE w:val="0"/>
        <w:autoSpaceDN w:val="0"/>
        <w:adjustRightInd w:val="0"/>
        <w:spacing w:before="0"/>
        <w:ind w:left="72" w:firstLine="49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3.</w:t>
      </w:r>
      <w:r w:rsidR="003E7A35" w:rsidRPr="00C576F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Фактов</w:t>
      </w:r>
      <w:r w:rsidR="00B26E0A" w:rsidRPr="00C576F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,</w:t>
      </w:r>
      <w:r w:rsidR="003E7A35" w:rsidRPr="00C576F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способных негативно повлиять на достоверность отчетности</w:t>
      </w:r>
      <w:r w:rsidR="00B26E0A" w:rsidRPr="00C576F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,</w:t>
      </w:r>
      <w:r w:rsidR="003E7A35" w:rsidRPr="00C576F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="00B26E0A" w:rsidRPr="00C576F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не выявлено.</w:t>
      </w:r>
    </w:p>
    <w:p w:rsidR="00B26E0A" w:rsidRDefault="0042107B" w:rsidP="007606F6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0"/>
        <w:ind w:left="67" w:firstLine="50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B26E0A" w:rsidRPr="00C57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Фактов непрозрачности и неинформативности показателей отчетности не выявлено.</w:t>
      </w:r>
    </w:p>
    <w:p w:rsidR="00A561FD" w:rsidRPr="00C576FE" w:rsidRDefault="00A561FD" w:rsidP="007606F6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0"/>
        <w:ind w:left="67" w:firstLine="50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Акт по результатам </w:t>
      </w:r>
      <w:r w:rsidRPr="00A56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внешней проверки бюджетной отчетности Управления финансов администрации МО «Гиагинский район»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40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202</w:t>
      </w:r>
      <w:r w:rsidR="00D409E7" w:rsidRPr="00D40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A56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подписан без возражений и замечаний.</w:t>
      </w:r>
    </w:p>
    <w:p w:rsidR="00AA7093" w:rsidRDefault="00AA7093" w:rsidP="00AA7093">
      <w:pPr>
        <w:widowControl w:val="0"/>
        <w:suppressAutoHyphens/>
        <w:spacing w:before="30" w:after="30"/>
        <w:ind w:left="0" w:right="0" w:firstLine="567"/>
        <w:rPr>
          <w:rFonts w:ascii="Times New Roman" w:eastAsia="SimSun" w:hAnsi="Times New Roman" w:cs="Mangal"/>
          <w:b/>
          <w:color w:val="000000"/>
          <w:kern w:val="2"/>
          <w:sz w:val="24"/>
          <w:szCs w:val="24"/>
          <w:lang w:eastAsia="hi-IN" w:bidi="hi-IN"/>
        </w:rPr>
      </w:pPr>
    </w:p>
    <w:p w:rsidR="00AA7093" w:rsidRPr="00AA7093" w:rsidRDefault="00AA7093" w:rsidP="00AA7093">
      <w:pPr>
        <w:widowControl w:val="0"/>
        <w:suppressAutoHyphens/>
        <w:spacing w:before="30" w:after="30"/>
        <w:ind w:left="0" w:right="0" w:firstLine="567"/>
        <w:rPr>
          <w:rFonts w:ascii="Times New Roman" w:eastAsia="SimSun" w:hAnsi="Times New Roman" w:cs="Mangal"/>
          <w:b/>
          <w:color w:val="000000"/>
          <w:kern w:val="2"/>
          <w:sz w:val="24"/>
          <w:szCs w:val="24"/>
          <w:lang w:eastAsia="hi-IN" w:bidi="hi-IN"/>
        </w:rPr>
      </w:pPr>
      <w:r w:rsidRPr="00AA7093">
        <w:rPr>
          <w:rFonts w:ascii="Times New Roman" w:eastAsia="SimSun" w:hAnsi="Times New Roman" w:cs="Mangal"/>
          <w:b/>
          <w:color w:val="000000"/>
          <w:kern w:val="2"/>
          <w:sz w:val="24"/>
          <w:szCs w:val="24"/>
          <w:lang w:eastAsia="hi-IN" w:bidi="hi-IN"/>
        </w:rPr>
        <w:t>Предложения:</w:t>
      </w:r>
    </w:p>
    <w:p w:rsidR="00AA7093" w:rsidRPr="00AA7093" w:rsidRDefault="00AA7093" w:rsidP="00AA7093">
      <w:pPr>
        <w:widowControl w:val="0"/>
        <w:suppressAutoHyphens/>
        <w:spacing w:before="30" w:after="30"/>
        <w:ind w:left="0" w:right="0" w:firstLine="567"/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</w:pPr>
      <w:r w:rsidRPr="00AA7093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ru-RU"/>
        </w:rPr>
        <w:t xml:space="preserve">Управлению </w:t>
      </w:r>
      <w:r w:rsidR="0087562B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ru-RU"/>
        </w:rPr>
        <w:t>финансов</w:t>
      </w:r>
      <w:r w:rsidRPr="00AA7093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 xml:space="preserve"> а</w:t>
      </w:r>
      <w:r w:rsidRPr="00AA7093"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  <w:t>дминистрации МО «Гиагинский район»:</w:t>
      </w:r>
    </w:p>
    <w:p w:rsidR="00AA7093" w:rsidRPr="00AA7093" w:rsidRDefault="00AA7093" w:rsidP="00AA7093">
      <w:pPr>
        <w:widowControl w:val="0"/>
        <w:suppressAutoHyphens/>
        <w:spacing w:before="30" w:after="30"/>
        <w:ind w:left="0" w:right="0" w:firstLine="567"/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</w:pPr>
      <w:r w:rsidRPr="00AA7093"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  <w:t>1. Продолжить работу, направленную на осуществление контроля за соблюдением инструкций и процедур составления и исполнения бюджета, составления бюджетной отчётности и ведения бюджетного учёта.</w:t>
      </w:r>
    </w:p>
    <w:p w:rsidR="00AA7093" w:rsidRPr="00AA7093" w:rsidRDefault="00AA7093" w:rsidP="00AA7093">
      <w:pPr>
        <w:widowControl w:val="0"/>
        <w:suppressAutoHyphens/>
        <w:spacing w:before="30" w:after="30"/>
        <w:ind w:left="0" w:right="0" w:firstLine="567"/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</w:pPr>
      <w:r w:rsidRPr="00AA7093"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  <w:t>2. Продолжить работу, направленную на подготовку и организацию осуществления мер, направленных на повышение результативности использования бюджетных средств.</w:t>
      </w:r>
    </w:p>
    <w:p w:rsidR="00AA7093" w:rsidRPr="00AA7093" w:rsidRDefault="00AA7093" w:rsidP="00AA7093">
      <w:pPr>
        <w:widowControl w:val="0"/>
        <w:tabs>
          <w:tab w:val="left" w:pos="335"/>
          <w:tab w:val="left" w:pos="851"/>
        </w:tabs>
        <w:suppressAutoHyphens/>
        <w:spacing w:before="30" w:after="30"/>
        <w:ind w:left="0" w:right="0" w:firstLine="567"/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</w:pPr>
      <w:r w:rsidRPr="00AA7093"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  <w:t>3. Не  допускать образование дебиторской и кредиторской задолженности.</w:t>
      </w:r>
    </w:p>
    <w:p w:rsidR="0087562B" w:rsidRDefault="0087562B" w:rsidP="00BD3C73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8"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22A1" w:rsidRDefault="002322A1" w:rsidP="00BD3C73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8"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72DD" w:rsidRPr="00C576FE" w:rsidRDefault="00A672DD" w:rsidP="00BD3C73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8"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Главный инспектор</w:t>
      </w:r>
      <w:r w:rsidR="0006337C" w:rsidRPr="00063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6337C" w:rsidRPr="00C57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КСП</w:t>
      </w:r>
    </w:p>
    <w:p w:rsidR="00A47B8B" w:rsidRDefault="00A672DD" w:rsidP="00ED316A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8" w:firstLine="709"/>
        <w:contextualSpacing/>
      </w:pPr>
      <w:r w:rsidRPr="00C57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 «Гиагинский район»                             </w:t>
      </w:r>
      <w:r w:rsidR="00C57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Pr="00C57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</w:t>
      </w:r>
      <w:r w:rsidR="00F86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C57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F86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C57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F86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Лупандина</w:t>
      </w:r>
    </w:p>
    <w:sectPr w:rsidR="00A47B8B" w:rsidSect="005173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1134" w:right="680" w:bottom="737" w:left="1134" w:header="720" w:footer="720" w:gutter="0"/>
      <w:cols w:space="1824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D89" w:rsidRDefault="00A37D89">
      <w:pPr>
        <w:spacing w:before="0"/>
      </w:pPr>
      <w:r>
        <w:separator/>
      </w:r>
    </w:p>
  </w:endnote>
  <w:endnote w:type="continuationSeparator" w:id="0">
    <w:p w:rsidR="00A37D89" w:rsidRDefault="00A37D89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093" w:rsidRDefault="00AA7093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220" w:rsidRDefault="003E7A35" w:rsidP="009D2D76">
    <w:pPr>
      <w:pStyle w:val="a3"/>
      <w:pageBreakBefore/>
      <w:jc w:val="center"/>
    </w:pPr>
    <w:r>
      <w:fldChar w:fldCharType="begin"/>
    </w:r>
    <w:r>
      <w:instrText>PAGE   \* MERGEFORMAT</w:instrText>
    </w:r>
    <w:r>
      <w:fldChar w:fldCharType="separate"/>
    </w:r>
    <w:r w:rsidR="00AF2892">
      <w:rPr>
        <w:noProof/>
      </w:rPr>
      <w:t>1</w:t>
    </w:r>
    <w:r>
      <w:fldChar w:fldCharType="end"/>
    </w:r>
  </w:p>
  <w:p w:rsidR="00AB0220" w:rsidRDefault="00AF2892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093" w:rsidRDefault="00AA709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D89" w:rsidRDefault="00A37D89">
      <w:pPr>
        <w:spacing w:before="0"/>
      </w:pPr>
      <w:r>
        <w:separator/>
      </w:r>
    </w:p>
  </w:footnote>
  <w:footnote w:type="continuationSeparator" w:id="0">
    <w:p w:rsidR="00A37D89" w:rsidRDefault="00A37D89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093" w:rsidRDefault="00AA7093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093" w:rsidRDefault="00AA7093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093" w:rsidRDefault="00AA709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403BA"/>
    <w:multiLevelType w:val="hybridMultilevel"/>
    <w:tmpl w:val="27B011AC"/>
    <w:lvl w:ilvl="0" w:tplc="92123204">
      <w:start w:val="2"/>
      <w:numFmt w:val="decimal"/>
      <w:lvlText w:val="%1."/>
      <w:lvlJc w:val="left"/>
      <w:pPr>
        <w:ind w:left="14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4" w:hanging="360"/>
      </w:pPr>
    </w:lvl>
    <w:lvl w:ilvl="2" w:tplc="0419001B" w:tentative="1">
      <w:start w:val="1"/>
      <w:numFmt w:val="lowerRoman"/>
      <w:lvlText w:val="%3."/>
      <w:lvlJc w:val="right"/>
      <w:pPr>
        <w:ind w:left="2894" w:hanging="180"/>
      </w:pPr>
    </w:lvl>
    <w:lvl w:ilvl="3" w:tplc="0419000F" w:tentative="1">
      <w:start w:val="1"/>
      <w:numFmt w:val="decimal"/>
      <w:lvlText w:val="%4."/>
      <w:lvlJc w:val="left"/>
      <w:pPr>
        <w:ind w:left="3614" w:hanging="360"/>
      </w:pPr>
    </w:lvl>
    <w:lvl w:ilvl="4" w:tplc="04190019" w:tentative="1">
      <w:start w:val="1"/>
      <w:numFmt w:val="lowerLetter"/>
      <w:lvlText w:val="%5."/>
      <w:lvlJc w:val="left"/>
      <w:pPr>
        <w:ind w:left="4334" w:hanging="360"/>
      </w:pPr>
    </w:lvl>
    <w:lvl w:ilvl="5" w:tplc="0419001B" w:tentative="1">
      <w:start w:val="1"/>
      <w:numFmt w:val="lowerRoman"/>
      <w:lvlText w:val="%6."/>
      <w:lvlJc w:val="right"/>
      <w:pPr>
        <w:ind w:left="5054" w:hanging="180"/>
      </w:pPr>
    </w:lvl>
    <w:lvl w:ilvl="6" w:tplc="0419000F" w:tentative="1">
      <w:start w:val="1"/>
      <w:numFmt w:val="decimal"/>
      <w:lvlText w:val="%7."/>
      <w:lvlJc w:val="left"/>
      <w:pPr>
        <w:ind w:left="5774" w:hanging="360"/>
      </w:pPr>
    </w:lvl>
    <w:lvl w:ilvl="7" w:tplc="04190019" w:tentative="1">
      <w:start w:val="1"/>
      <w:numFmt w:val="lowerLetter"/>
      <w:lvlText w:val="%8."/>
      <w:lvlJc w:val="left"/>
      <w:pPr>
        <w:ind w:left="6494" w:hanging="360"/>
      </w:pPr>
    </w:lvl>
    <w:lvl w:ilvl="8" w:tplc="0419001B" w:tentative="1">
      <w:start w:val="1"/>
      <w:numFmt w:val="lowerRoman"/>
      <w:lvlText w:val="%9."/>
      <w:lvlJc w:val="right"/>
      <w:pPr>
        <w:ind w:left="7214" w:hanging="180"/>
      </w:pPr>
    </w:lvl>
  </w:abstractNum>
  <w:abstractNum w:abstractNumId="1">
    <w:nsid w:val="163C3CF9"/>
    <w:multiLevelType w:val="singleLevel"/>
    <w:tmpl w:val="9EA83FDC"/>
    <w:lvl w:ilvl="0">
      <w:start w:val="1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2">
    <w:nsid w:val="507B3706"/>
    <w:multiLevelType w:val="hybridMultilevel"/>
    <w:tmpl w:val="5456ECC2"/>
    <w:lvl w:ilvl="0" w:tplc="EF6E01E0">
      <w:start w:val="1"/>
      <w:numFmt w:val="decimal"/>
      <w:lvlText w:val="%1."/>
      <w:lvlJc w:val="left"/>
      <w:pPr>
        <w:ind w:left="1262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3">
    <w:nsid w:val="6D7F7F12"/>
    <w:multiLevelType w:val="hybridMultilevel"/>
    <w:tmpl w:val="2026D924"/>
    <w:lvl w:ilvl="0" w:tplc="E3745B76">
      <w:start w:val="1"/>
      <w:numFmt w:val="decimal"/>
      <w:lvlText w:val="%1."/>
      <w:lvlJc w:val="left"/>
      <w:pPr>
        <w:ind w:left="1094" w:hanging="36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ind w:left="6854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567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ED1"/>
    <w:rsid w:val="000006B8"/>
    <w:rsid w:val="00052AD1"/>
    <w:rsid w:val="00055878"/>
    <w:rsid w:val="000560DC"/>
    <w:rsid w:val="0006337C"/>
    <w:rsid w:val="00063D9B"/>
    <w:rsid w:val="00073C17"/>
    <w:rsid w:val="00097C81"/>
    <w:rsid w:val="000D4D20"/>
    <w:rsid w:val="000F5D7F"/>
    <w:rsid w:val="00136BED"/>
    <w:rsid w:val="00172181"/>
    <w:rsid w:val="001775F4"/>
    <w:rsid w:val="001908EE"/>
    <w:rsid w:val="001A785D"/>
    <w:rsid w:val="001B25B9"/>
    <w:rsid w:val="001C1AB0"/>
    <w:rsid w:val="001D0D35"/>
    <w:rsid w:val="001F3263"/>
    <w:rsid w:val="002322A1"/>
    <w:rsid w:val="002E058D"/>
    <w:rsid w:val="002E71E7"/>
    <w:rsid w:val="00310882"/>
    <w:rsid w:val="0031765F"/>
    <w:rsid w:val="003429F5"/>
    <w:rsid w:val="00392E76"/>
    <w:rsid w:val="003E0C47"/>
    <w:rsid w:val="003E7A35"/>
    <w:rsid w:val="004079AF"/>
    <w:rsid w:val="004166B9"/>
    <w:rsid w:val="0042107B"/>
    <w:rsid w:val="004418D6"/>
    <w:rsid w:val="00445840"/>
    <w:rsid w:val="00454043"/>
    <w:rsid w:val="00467B39"/>
    <w:rsid w:val="004A68D5"/>
    <w:rsid w:val="004C0B94"/>
    <w:rsid w:val="004D360C"/>
    <w:rsid w:val="004E0ED1"/>
    <w:rsid w:val="004E1DB9"/>
    <w:rsid w:val="00515C7E"/>
    <w:rsid w:val="00517301"/>
    <w:rsid w:val="005869EA"/>
    <w:rsid w:val="0061073B"/>
    <w:rsid w:val="00611ED3"/>
    <w:rsid w:val="00632B1C"/>
    <w:rsid w:val="006364D3"/>
    <w:rsid w:val="00686EE5"/>
    <w:rsid w:val="00690961"/>
    <w:rsid w:val="006C0408"/>
    <w:rsid w:val="006D6880"/>
    <w:rsid w:val="006E020F"/>
    <w:rsid w:val="007606F6"/>
    <w:rsid w:val="007932C4"/>
    <w:rsid w:val="007C4D10"/>
    <w:rsid w:val="007E10C2"/>
    <w:rsid w:val="00805093"/>
    <w:rsid w:val="00854569"/>
    <w:rsid w:val="00872709"/>
    <w:rsid w:val="0087562B"/>
    <w:rsid w:val="0089711D"/>
    <w:rsid w:val="008A0062"/>
    <w:rsid w:val="009042A3"/>
    <w:rsid w:val="00920D56"/>
    <w:rsid w:val="00922567"/>
    <w:rsid w:val="0094579C"/>
    <w:rsid w:val="009C3F55"/>
    <w:rsid w:val="009D2D76"/>
    <w:rsid w:val="00A37D89"/>
    <w:rsid w:val="00A47B8B"/>
    <w:rsid w:val="00A51A62"/>
    <w:rsid w:val="00A544A6"/>
    <w:rsid w:val="00A561FD"/>
    <w:rsid w:val="00A672DD"/>
    <w:rsid w:val="00AA7093"/>
    <w:rsid w:val="00AF2892"/>
    <w:rsid w:val="00B0397B"/>
    <w:rsid w:val="00B12518"/>
    <w:rsid w:val="00B234CD"/>
    <w:rsid w:val="00B26E0A"/>
    <w:rsid w:val="00B34889"/>
    <w:rsid w:val="00B624DD"/>
    <w:rsid w:val="00B634F2"/>
    <w:rsid w:val="00B65C5D"/>
    <w:rsid w:val="00B865C6"/>
    <w:rsid w:val="00BB03DA"/>
    <w:rsid w:val="00BD3C73"/>
    <w:rsid w:val="00C13177"/>
    <w:rsid w:val="00C13F28"/>
    <w:rsid w:val="00C15174"/>
    <w:rsid w:val="00C169A5"/>
    <w:rsid w:val="00C25484"/>
    <w:rsid w:val="00C576FE"/>
    <w:rsid w:val="00CB14D4"/>
    <w:rsid w:val="00CE2C00"/>
    <w:rsid w:val="00CF12A8"/>
    <w:rsid w:val="00D409E7"/>
    <w:rsid w:val="00D453D2"/>
    <w:rsid w:val="00D6644C"/>
    <w:rsid w:val="00D76B82"/>
    <w:rsid w:val="00DC6A58"/>
    <w:rsid w:val="00DF0EF8"/>
    <w:rsid w:val="00DF4426"/>
    <w:rsid w:val="00E041B1"/>
    <w:rsid w:val="00E13075"/>
    <w:rsid w:val="00E37E49"/>
    <w:rsid w:val="00E42FF5"/>
    <w:rsid w:val="00E63323"/>
    <w:rsid w:val="00E75955"/>
    <w:rsid w:val="00E92120"/>
    <w:rsid w:val="00EC2D15"/>
    <w:rsid w:val="00ED316A"/>
    <w:rsid w:val="00F13A57"/>
    <w:rsid w:val="00F6250A"/>
    <w:rsid w:val="00F727AF"/>
    <w:rsid w:val="00F86C4F"/>
    <w:rsid w:val="00FA798F"/>
    <w:rsid w:val="00FC03F9"/>
    <w:rsid w:val="00FE1DED"/>
    <w:rsid w:val="00FF2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5"/>
        <w:ind w:left="34" w:right="57" w:firstLine="70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E7A35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3E7A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C4D1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15174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15174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C15174"/>
    <w:pPr>
      <w:spacing w:before="0"/>
    </w:pPr>
  </w:style>
  <w:style w:type="paragraph" w:styleId="a9">
    <w:name w:val="header"/>
    <w:basedOn w:val="a"/>
    <w:link w:val="aa"/>
    <w:uiPriority w:val="99"/>
    <w:unhideWhenUsed/>
    <w:rsid w:val="00BD3C73"/>
    <w:pPr>
      <w:tabs>
        <w:tab w:val="center" w:pos="4677"/>
        <w:tab w:val="right" w:pos="9355"/>
      </w:tabs>
      <w:spacing w:before="0"/>
    </w:pPr>
  </w:style>
  <w:style w:type="character" w:customStyle="1" w:styleId="aa">
    <w:name w:val="Верхний колонтитул Знак"/>
    <w:basedOn w:val="a0"/>
    <w:link w:val="a9"/>
    <w:uiPriority w:val="99"/>
    <w:rsid w:val="00BD3C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5"/>
        <w:ind w:left="34" w:right="57" w:firstLine="70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E7A35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3E7A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C4D1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15174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15174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C15174"/>
    <w:pPr>
      <w:spacing w:before="0"/>
    </w:pPr>
  </w:style>
  <w:style w:type="paragraph" w:styleId="a9">
    <w:name w:val="header"/>
    <w:basedOn w:val="a"/>
    <w:link w:val="aa"/>
    <w:uiPriority w:val="99"/>
    <w:unhideWhenUsed/>
    <w:rsid w:val="00BD3C73"/>
    <w:pPr>
      <w:tabs>
        <w:tab w:val="center" w:pos="4677"/>
        <w:tab w:val="right" w:pos="9355"/>
      </w:tabs>
      <w:spacing w:before="0"/>
    </w:pPr>
  </w:style>
  <w:style w:type="character" w:customStyle="1" w:styleId="aa">
    <w:name w:val="Верхний колонтитул Знак"/>
    <w:basedOn w:val="a0"/>
    <w:link w:val="a9"/>
    <w:uiPriority w:val="99"/>
    <w:rsid w:val="00BD3C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0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2</Pages>
  <Words>758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ГЕННАДИЙ</dc:creator>
  <cp:keywords/>
  <dc:description/>
  <cp:lastModifiedBy>Лупандина Наталья Сергеевна</cp:lastModifiedBy>
  <cp:revision>41</cp:revision>
  <cp:lastPrinted>2022-03-28T06:25:00Z</cp:lastPrinted>
  <dcterms:created xsi:type="dcterms:W3CDTF">2016-04-06T09:25:00Z</dcterms:created>
  <dcterms:modified xsi:type="dcterms:W3CDTF">2022-04-14T11:21:00Z</dcterms:modified>
</cp:coreProperties>
</file>