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2470"/>
        <w:gridCol w:w="4705"/>
      </w:tblGrid>
      <w:tr w:rsidR="00185C3B" w:rsidRPr="0023062A" w:rsidTr="0059599D">
        <w:trPr>
          <w:trHeight w:hRule="exact" w:val="2019"/>
        </w:trPr>
        <w:tc>
          <w:tcPr>
            <w:tcW w:w="4771" w:type="dxa"/>
            <w:tcBorders>
              <w:bottom w:val="double" w:sz="1" w:space="0" w:color="000000"/>
            </w:tcBorders>
            <w:shd w:val="clear" w:color="auto" w:fill="auto"/>
          </w:tcPr>
          <w:p w:rsidR="00185C3B" w:rsidRPr="0023062A" w:rsidRDefault="00185C3B" w:rsidP="00D22533">
            <w:pPr>
              <w:suppressAutoHyphens/>
              <w:snapToGrid w:val="0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РЕСПУБЛИКА АДЫГЕЯ</w:t>
            </w:r>
          </w:p>
          <w:p w:rsidR="00185C3B" w:rsidRPr="0023062A" w:rsidRDefault="00185C3B" w:rsidP="00D22533">
            <w:pPr>
              <w:suppressAutoHyphens/>
              <w:ind w:left="283" w:hanging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Контрольно-счетная палата</w:t>
            </w:r>
          </w:p>
          <w:p w:rsidR="00185C3B" w:rsidRPr="0023062A" w:rsidRDefault="00185C3B" w:rsidP="00D22533">
            <w:pPr>
              <w:suppressAutoHyphens/>
              <w:ind w:left="283" w:hanging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Муниципального образования</w:t>
            </w:r>
          </w:p>
          <w:p w:rsidR="00185C3B" w:rsidRPr="0023062A" w:rsidRDefault="00185C3B" w:rsidP="00D22533">
            <w:pPr>
              <w:suppressAutoHyphens/>
              <w:ind w:left="283" w:hanging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«Гиагинский район»</w:t>
            </w:r>
          </w:p>
          <w:p w:rsidR="00185C3B" w:rsidRPr="0023062A" w:rsidRDefault="00185C3B" w:rsidP="00D22533">
            <w:pPr>
              <w:suppressAutoHyphens/>
              <w:ind w:left="283" w:hanging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85C3B" w:rsidRPr="0023062A" w:rsidRDefault="00185C3B" w:rsidP="00D22533">
            <w:pPr>
              <w:suppressAutoHyphens/>
              <w:ind w:lef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385600, ст.Гиагинская, ул.Кооперативная,35,</w:t>
            </w:r>
          </w:p>
          <w:p w:rsidR="00185C3B" w:rsidRPr="0023062A" w:rsidRDefault="00185C3B" w:rsidP="00D22533">
            <w:pPr>
              <w:suppressAutoHyphens/>
              <w:ind w:lef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тел.(87779) 3-09-30  </w:t>
            </w:r>
          </w:p>
          <w:p w:rsidR="00185C3B" w:rsidRPr="0023062A" w:rsidRDefault="00185C3B" w:rsidP="00D22533">
            <w:pPr>
              <w:suppressAutoHyphens/>
              <w:autoSpaceDN w:val="0"/>
              <w:jc w:val="center"/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</w:pP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https</w:t>
            </w: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кспмогиагра.рф</w:t>
            </w:r>
            <w:proofErr w:type="spellEnd"/>
          </w:p>
          <w:p w:rsidR="00185C3B" w:rsidRPr="0023062A" w:rsidRDefault="00185C3B" w:rsidP="00D22533">
            <w:pPr>
              <w:suppressAutoHyphens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ar-SA"/>
              </w:rPr>
              <w:t>kspgiag</w:t>
            </w:r>
            <w:proofErr w:type="spellEnd"/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ar-SA"/>
              </w:rPr>
              <w:t>@</w:t>
            </w:r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ar-SA"/>
              </w:rPr>
              <w:t>mail</w:t>
            </w:r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ar-SA"/>
              </w:rPr>
              <w:t>.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2470" w:type="dxa"/>
            <w:tcBorders>
              <w:bottom w:val="double" w:sz="1" w:space="0" w:color="000000"/>
            </w:tcBorders>
            <w:shd w:val="clear" w:color="auto" w:fill="auto"/>
          </w:tcPr>
          <w:p w:rsidR="00185C3B" w:rsidRPr="0023062A" w:rsidRDefault="0059599D" w:rsidP="00D22533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143000"/>
                  <wp:effectExtent l="19050" t="0" r="0" b="0"/>
                  <wp:docPr id="15" name="Рисунок 15" descr="giagi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iagi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tcBorders>
              <w:bottom w:val="double" w:sz="1" w:space="0" w:color="000000"/>
            </w:tcBorders>
            <w:shd w:val="clear" w:color="auto" w:fill="auto"/>
          </w:tcPr>
          <w:p w:rsidR="00185C3B" w:rsidRPr="0023062A" w:rsidRDefault="00185C3B" w:rsidP="00D22533">
            <w:pPr>
              <w:tabs>
                <w:tab w:val="left" w:pos="1253"/>
              </w:tabs>
              <w:suppressAutoHyphens/>
              <w:snapToGrid w:val="0"/>
              <w:spacing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АДЫГЭ РЕСПУБЛИКЭМК</w:t>
            </w:r>
            <w:proofErr w:type="gramStart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I</w:t>
            </w:r>
            <w:proofErr w:type="gramEnd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Э</w:t>
            </w:r>
          </w:p>
          <w:p w:rsidR="00185C3B" w:rsidRPr="0023062A" w:rsidRDefault="00185C3B" w:rsidP="00D22533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Муниципальнэобразованиеу</w:t>
            </w:r>
            <w:proofErr w:type="spellEnd"/>
          </w:p>
          <w:p w:rsidR="00185C3B" w:rsidRPr="0023062A" w:rsidRDefault="00185C3B" w:rsidP="00D22533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Джэджэрайоным</w:t>
            </w:r>
            <w:proofErr w:type="spellEnd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185C3B" w:rsidRPr="0023062A" w:rsidRDefault="00185C3B" w:rsidP="00D22533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Уплъэл</w:t>
            </w:r>
            <w:proofErr w:type="spellEnd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I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ун-лъытэнхэмк</w:t>
            </w:r>
            <w:proofErr w:type="spellEnd"/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I</w:t>
            </w:r>
            <w:r w:rsidRPr="0023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э и палат</w:t>
            </w:r>
          </w:p>
          <w:p w:rsidR="00185C3B" w:rsidRPr="0023062A" w:rsidRDefault="00185C3B" w:rsidP="00D22533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85C3B" w:rsidRPr="0023062A" w:rsidRDefault="00185C3B" w:rsidP="00D22533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385600, 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</w:t>
            </w:r>
            <w:proofErr w:type="gramStart"/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.Д</w:t>
            </w:r>
            <w:proofErr w:type="gramEnd"/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жаджэр</w:t>
            </w:r>
            <w:proofErr w:type="spellEnd"/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ул.Кооперативнэр</w:t>
            </w:r>
            <w:proofErr w:type="spellEnd"/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35, </w:t>
            </w:r>
          </w:p>
          <w:p w:rsidR="00185C3B" w:rsidRPr="0023062A" w:rsidRDefault="00185C3B" w:rsidP="00D22533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тел.(87779) 3-09-30</w:t>
            </w:r>
          </w:p>
          <w:p w:rsidR="00185C3B" w:rsidRPr="0023062A" w:rsidRDefault="00185C3B" w:rsidP="00D22533">
            <w:pPr>
              <w:suppressAutoHyphens/>
              <w:autoSpaceDN w:val="0"/>
              <w:jc w:val="center"/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</w:pP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https</w:t>
            </w: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кспмогиагра.рф</w:t>
            </w:r>
            <w:proofErr w:type="spellEnd"/>
          </w:p>
          <w:p w:rsidR="00185C3B" w:rsidRPr="0023062A" w:rsidRDefault="00185C3B" w:rsidP="00D22533">
            <w:pPr>
              <w:suppressAutoHyphens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23062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ar-SA"/>
              </w:rPr>
              <w:t>kspgiag</w:t>
            </w:r>
            <w:proofErr w:type="spellEnd"/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ar-SA"/>
              </w:rPr>
              <w:t>@</w:t>
            </w:r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ar-SA"/>
              </w:rPr>
              <w:t>mail</w:t>
            </w:r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ar-SA"/>
              </w:rPr>
              <w:t>.</w:t>
            </w:r>
            <w:proofErr w:type="spellStart"/>
            <w:r w:rsidRPr="0023062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185C3B" w:rsidRDefault="00185C3B" w:rsidP="00185C3B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185C3B" w:rsidRPr="00185C3B" w:rsidRDefault="00185C3B" w:rsidP="00185C3B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185C3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Председатель Контрольно-счетной палаты МО «Гиагинский район»</w:t>
      </w:r>
    </w:p>
    <w:p w:rsidR="00185C3B" w:rsidRPr="00185C3B" w:rsidRDefault="00185C3B" w:rsidP="00185C3B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185C3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Республики Адыгея</w:t>
      </w:r>
    </w:p>
    <w:p w:rsidR="0059599D" w:rsidRDefault="0059599D" w:rsidP="00185C3B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185C3B" w:rsidRPr="00185C3B" w:rsidRDefault="00185C3B" w:rsidP="00CF3A2D">
      <w:pPr>
        <w:widowControl w:val="0"/>
        <w:suppressAutoHyphens/>
        <w:autoSpaceDN w:val="0"/>
        <w:jc w:val="left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185C3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«</w:t>
      </w:r>
      <w:r w:rsidR="008253D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30</w:t>
      </w:r>
      <w:r w:rsidRPr="00185C3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»</w:t>
      </w:r>
      <w:r w:rsidR="008253D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августа </w:t>
      </w:r>
      <w:r w:rsidRPr="00185C3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2022 года                                                                                 №</w:t>
      </w:r>
      <w:r w:rsidR="00E421B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28</w:t>
      </w:r>
    </w:p>
    <w:p w:rsidR="00FE1A0C" w:rsidRDefault="00FE1A0C" w:rsidP="00185C3B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185C3B" w:rsidRPr="00185C3B" w:rsidRDefault="00185C3B" w:rsidP="00CF3A2D">
      <w:pPr>
        <w:widowControl w:val="0"/>
        <w:suppressAutoHyphens/>
        <w:autoSpaceDN w:val="0"/>
        <w:jc w:val="left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185C3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Ст.Гиагинская</w:t>
      </w:r>
    </w:p>
    <w:p w:rsidR="00185C3B" w:rsidRDefault="00185C3B" w:rsidP="00185C3B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</w:pPr>
      <w:r w:rsidRPr="00185C3B"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ПРИКАЗ</w:t>
      </w:r>
    </w:p>
    <w:p w:rsidR="00FE1A0C" w:rsidRPr="00185C3B" w:rsidRDefault="00FE1A0C" w:rsidP="00B01CC2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185C3B" w:rsidRPr="00185C3B" w:rsidRDefault="00827FA3" w:rsidP="00B01CC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9" w:history="1">
        <w:r w:rsidR="00185C3B" w:rsidRPr="00185C3B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«Гиагинский район», муниципальных служащих Контрольно-счетной палаты муниципального образования «Гиагинский район» и членов их семей на официальном сайте Контрольно-счетной палаты муниципального образования «Гиагинский район» и предоставления этих сведений средствам массовой информации для их опубликования»</w:t>
        </w:r>
      </w:hyperlink>
    </w:p>
    <w:p w:rsidR="00185C3B" w:rsidRDefault="00185C3B" w:rsidP="00185C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B01CC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0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06.10.2003 года №</w:t>
      </w:r>
      <w:r w:rsidR="00B01C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1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02.03.2007 года № 25-ФЗ «О муниципальной службе в Российской Федерации», </w:t>
      </w:r>
      <w:hyperlink r:id="rId12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25.12.2008 года № 273-ФЗ «О противодействии коррупции», </w:t>
      </w:r>
      <w:hyperlink r:id="rId13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03.12.2012 года № 230-ФЗ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  <w:proofErr w:type="gramEnd"/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Контрольно-счетной палате муниципального образования «Гиагинский район»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28.10.2021 года № 500</w:t>
      </w:r>
    </w:p>
    <w:p w:rsidR="00185C3B" w:rsidRDefault="00185C3B" w:rsidP="00185C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5C3B" w:rsidRPr="00185C3B" w:rsidRDefault="00FE1A0C" w:rsidP="00185C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прилагаемый </w:t>
      </w:r>
      <w:hyperlink w:anchor="sub_5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«Гиагинский район», муниципальных служащих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«Гиагинский район» и членов их семей на официальном сайте Контрольно-счетной палаты  муниципального образования 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«Гиагинский район» и предоставления этих сведений средствам массовой информации для их опубликования</w:t>
      </w:r>
      <w:r w:rsidR="005C77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(приложение)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4AD4" w:rsidRDefault="00094AD4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5C77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приказ Председателя Контрольно-счетной палаты МО «Гиагинский район»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9 от 16.05.2022 года «Об утверждении порядка размещения сведений о доходах, об имуществе и обязательствах имущественного характера, лиц замещающих должности муниципальной службы Контрольно-счетной палаты МО «Гиагинский район» и членов их семей на официальном сайте Контрольно-счетной палаты МО «Гиагинский район» и представления этих сведений для опубликования».</w:t>
      </w:r>
      <w:proofErr w:type="gramEnd"/>
    </w:p>
    <w:p w:rsidR="005C7770" w:rsidRPr="00185C3B" w:rsidRDefault="005C7770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со дня  его подписания.</w:t>
      </w:r>
    </w:p>
    <w:p w:rsidR="00185C3B" w:rsidRPr="00185C3B" w:rsidRDefault="007B2448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77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</w:t>
      </w:r>
      <w:r w:rsidR="00185C3B"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азместить</w:t>
      </w:r>
      <w:r w:rsidR="005C77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данный приказ</w:t>
      </w:r>
      <w:r w:rsidR="00185C3B"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hyperlink r:id="rId15" w:history="1">
        <w:r w:rsidR="00185C3B"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="00185C3B"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МО «Гиагинский район»</w:t>
      </w:r>
      <w:r w:rsidR="00094A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</w:t>
      </w:r>
      <w:r w:rsidR="00094AD4"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94AD4" w:rsidRPr="00094A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www</w:t>
      </w:r>
      <w:r w:rsidR="00094AD4" w:rsidRPr="00094A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094AD4" w:rsidRPr="00094A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кспмогиагра.рф</w:t>
      </w:r>
      <w:proofErr w:type="spellEnd"/>
      <w:r w:rsidR="00094AD4"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85C3B"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C3B" w:rsidRPr="00185C3B" w:rsidRDefault="007B2448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85C3B"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Порядка возложить на главного инспектора Контрольно-счетной палаты муниципального образования «Гиагинский район». </w:t>
      </w:r>
      <w:bookmarkEnd w:id="3"/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F3A2D" w:rsidRDefault="00CF3A2D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F3A2D" w:rsidRDefault="00CF3A2D" w:rsidP="00CF3A2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Председатель КСП МО «Гиагинский район»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proofErr w:type="spellStart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Е.В.Шагундокова</w:t>
      </w:r>
      <w:proofErr w:type="spellEnd"/>
    </w:p>
    <w:p w:rsidR="00CF3A2D" w:rsidRDefault="00CF3A2D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F3A2D" w:rsidRDefault="00CF3A2D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F3A2D" w:rsidRDefault="00CF3A2D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F3A2D" w:rsidRPr="00185C3B" w:rsidRDefault="00CF3A2D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1"/>
        <w:gridCol w:w="3507"/>
      </w:tblGrid>
      <w:tr w:rsidR="00185C3B" w:rsidRPr="00185C3B" w:rsidTr="00CF3A2D">
        <w:trPr>
          <w:trHeight w:val="748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85C3B" w:rsidRPr="00185C3B" w:rsidRDefault="00185C3B" w:rsidP="00CF3A2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85C3B" w:rsidRPr="00185C3B" w:rsidRDefault="00185C3B" w:rsidP="00185C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0D14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4" w:name="sub_5"/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bookmarkEnd w:id="4"/>
    <w:p w:rsidR="00185C3B" w:rsidRPr="00185C3B" w:rsidRDefault="00185C3B" w:rsidP="000D14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К приказу Председателя </w:t>
      </w:r>
    </w:p>
    <w:p w:rsidR="00185C3B" w:rsidRPr="00185C3B" w:rsidRDefault="00185C3B" w:rsidP="000D14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Контрольно-счетной палаты </w:t>
      </w:r>
    </w:p>
    <w:p w:rsidR="00185C3B" w:rsidRPr="00185C3B" w:rsidRDefault="00185C3B" w:rsidP="000D14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МО «Гиагинский</w:t>
      </w:r>
      <w:r w:rsidR="000D147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район»</w:t>
      </w: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от </w:t>
      </w:r>
      <w:r w:rsidR="00E421B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30.08.</w:t>
      </w: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2022 года № </w:t>
      </w:r>
      <w:r w:rsidR="00E421B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28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«Гиагинский район», муниципальных служащих Контрольно-счетной палаты муниципального образования «Гиагинский район» и членов их семей на официальном сайте Контрольно-счетной палаты муниципального образования «Гиагинский район»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предоставления этих сведений средствам массовой информации для их опубликования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6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 Настоящим Порядком устанавливаются обязанности специалистов органов местного самоуправления муниципального образования «Гиагинский район», ответственных за работу по профилактике коррупционных и иных правонарушений (далее - специалисты, ответственные за работу по профилактике коррупционных и иных правонарушений), по размещению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«Гиагинский район», муниципальных служащих Контрольно-счетной палаты муниципального образования «Гиагинский район» (далее - лица (служащие)),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Контрольно-счетной палаты муниципального образования «Гиагинский район» в информационно-телекоммуникационной сети «Интернет» (</w:t>
      </w:r>
      <w:r w:rsidRPr="00094A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www</w:t>
      </w:r>
      <w:r w:rsidRPr="00094A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094A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кспмогиагра.рф</w:t>
      </w:r>
      <w:proofErr w:type="spellEnd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(далее - официальный сайт) и </w:t>
      </w: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 этих сведений средствам массовой информации для их опубликования.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7"/>
      <w:bookmarkEnd w:id="5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На официальном сайте размещаются следующие сведения о доходах, расходах, об имуществе и обязательствах имущественного характера лиц (служащих),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bookmarkEnd w:id="6"/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 лицу (служащему),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лицу (служащему), его супруге (супругу) и 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несовершеннолетним детям;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декларированный годовой доход лица (служащего), его супруги (супруга) и несовершеннолетних детей;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(служащего) и его супруги (супруга) за три последних года, предшествующих отчетному периоду.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8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Сведения, указанные в </w:t>
      </w:r>
      <w:hyperlink w:anchor="sub_7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размещаются на официальном сайте Контрольно-счетной палаты муниципального образования «Гиагинский район» по форме, установленной </w:t>
      </w:r>
      <w:hyperlink w:anchor="sub_15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приложением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Порядку.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9"/>
      <w:bookmarkEnd w:id="7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В размещаемых на официальном сайте для опубликования сведениях о доходах, расходах, об имуществе и обязательствах имущественного характера запрещается указывать:</w:t>
      </w:r>
    </w:p>
    <w:bookmarkEnd w:id="8"/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иные сведения (кроме указанных в </w:t>
      </w:r>
      <w:hyperlink w:anchor="sub_7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Порядка) о доходах лица (служащего),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персональные данные супруги (супруга), детей и иных членов семьи лица (служащего);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 (служащего), его супруги (супруга), детей и иных членов семьи;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 (служащему), его супруге (супругу), детям, иным членам семьи на праве собственности или находящихся в их пользовании;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0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sub_7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за весь период замещения лицом (служащим)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11"/>
      <w:bookmarkEnd w:id="9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7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обеспечивается специалистами, ответственными за работу по профилактике коррупционных и иных правонарушений.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12"/>
      <w:bookmarkEnd w:id="10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 </w:t>
      </w:r>
      <w:r w:rsidR="005C77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Главный инспектор - ответственный за работу по кадрам и делопроизводству Контрольно-счетной палаты муниц</w:t>
      </w:r>
      <w:r w:rsidR="00742C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ипального образования «Гиагинский район»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bookmarkEnd w:id="11"/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сообщают о нем лицу (служащему), в отношении которого поступил запрос;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7" w:history="1">
        <w:r w:rsidRPr="00185C3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13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 В случае, если запрашиваемые сведения размещены на официальном сайте, специалисты, ответственные за работу по профилактике коррупционных и иных правонарушений, в течение 3 рабочих дней со дня поступления запроса сообщают об этом средству массовой информации с указанием адреса размещения сведений.</w:t>
      </w:r>
    </w:p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14"/>
      <w:bookmarkEnd w:id="12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742C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Главный инспектор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ответственн</w:t>
      </w:r>
      <w:r w:rsidR="00742C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 работу </w:t>
      </w:r>
      <w:r w:rsidR="00427E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кадрам и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2C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делопроизводству Контрольно-счетной палаты муниципального образования</w:t>
      </w:r>
      <w:r w:rsidR="00427E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«Гиагинский район»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нес</w:t>
      </w:r>
      <w:r w:rsidR="00742C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3"/>
    <w:p w:rsidR="00457BD1" w:rsidRDefault="00457BD1" w:rsidP="00457BD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57BD1" w:rsidRDefault="00457BD1" w:rsidP="00457BD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57BD1" w:rsidRDefault="00457BD1" w:rsidP="00457BD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57BD1" w:rsidRDefault="00457BD1" w:rsidP="00457BD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КСП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457BD1" w:rsidRDefault="00457BD1" w:rsidP="00457BD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 «Гиагинский район»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185C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Е.В.Шагундокова</w:t>
      </w:r>
      <w:proofErr w:type="spellEnd"/>
    </w:p>
    <w:p w:rsidR="00457BD1" w:rsidRDefault="00457BD1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57BD1" w:rsidRDefault="00457BD1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57BD1" w:rsidRDefault="00457BD1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57BD1" w:rsidRPr="00185C3B" w:rsidRDefault="00457BD1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1"/>
        <w:gridCol w:w="3507"/>
      </w:tblGrid>
      <w:tr w:rsidR="00185C3B" w:rsidRPr="00185C3B" w:rsidTr="00D2253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85C3B" w:rsidRPr="00185C3B" w:rsidRDefault="00185C3B" w:rsidP="00185C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85C3B" w:rsidRPr="00185C3B" w:rsidRDefault="00185C3B" w:rsidP="00185C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85C3B" w:rsidRPr="00185C3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4" w:name="sub_15"/>
    </w:p>
    <w:p w:rsidR="00185C3B" w:rsidRP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C3B" w:rsidRDefault="00185C3B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2533" w:rsidRDefault="00D22533" w:rsidP="00185C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D22533" w:rsidSect="004713D1">
          <w:footerReference w:type="default" r:id="rId16"/>
          <w:pgSz w:w="11900" w:h="16800"/>
          <w:pgMar w:top="1440" w:right="799" w:bottom="1440" w:left="799" w:header="720" w:footer="720" w:gutter="0"/>
          <w:cols w:space="720"/>
          <w:noEndnote/>
        </w:sectPr>
      </w:pPr>
    </w:p>
    <w:p w:rsidR="007A066E" w:rsidRPr="00BD616B" w:rsidRDefault="00185C3B" w:rsidP="007A066E">
      <w:pPr>
        <w:widowControl w:val="0"/>
        <w:autoSpaceDE w:val="0"/>
        <w:autoSpaceDN w:val="0"/>
        <w:adjustRightInd w:val="0"/>
        <w:ind w:left="6379" w:firstLine="6662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7A066E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85C3B" w:rsidRPr="00BD616B" w:rsidRDefault="00185C3B" w:rsidP="007A066E">
      <w:pPr>
        <w:widowControl w:val="0"/>
        <w:autoSpaceDE w:val="0"/>
        <w:autoSpaceDN w:val="0"/>
        <w:adjustRightInd w:val="0"/>
        <w:ind w:left="6379" w:firstLine="2835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5" w:history="1">
        <w:r w:rsidRPr="00BD616B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размещения сведений о доходах,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расходах, об имуществе и обязательствах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имущественного характера лиц, замещающих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муниципальные должности</w:t>
      </w:r>
      <w:r w:rsidR="0025101D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Контрольно-счетной палаты муниципального</w:t>
      </w:r>
      <w:r w:rsidR="0025101D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 «Гиагинский район», муниципальных</w:t>
      </w:r>
      <w:r w:rsidR="004713D1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служащих </w:t>
      </w:r>
      <w:r w:rsidR="00FE1A0C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Контрольно-счетной палаты</w:t>
      </w:r>
      <w:r w:rsidR="004713D1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 «Гиагинский</w:t>
      </w:r>
      <w:r w:rsidR="0025101D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район»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и членов их семей на официальном сайте</w:t>
      </w:r>
      <w:r w:rsidR="004713D1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E1A0C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Контрольно-счетной палаты</w:t>
      </w:r>
      <w:r w:rsidR="004713D1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FE1A0C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«Гиагинский</w:t>
      </w:r>
      <w:r w:rsidR="004713D1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E1A0C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район»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предоставления этих сведений</w:t>
      </w:r>
      <w:r w:rsidR="004713D1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средствам массовой информации</w:t>
      </w:r>
      <w:r w:rsidR="004713D1"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616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для их опубликования</w:t>
      </w:r>
      <w:proofErr w:type="gramEnd"/>
    </w:p>
    <w:bookmarkEnd w:id="14"/>
    <w:p w:rsidR="00185C3B" w:rsidRPr="00BD616B" w:rsidRDefault="00185C3B" w:rsidP="00185C3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85C3B" w:rsidRPr="00185C3B" w:rsidRDefault="00185C3B" w:rsidP="00185C3B">
      <w:pPr>
        <w:widowControl w:val="0"/>
        <w:autoSpaceDE w:val="0"/>
        <w:autoSpaceDN w:val="0"/>
        <w:adjustRightInd w:val="0"/>
        <w:ind w:firstLine="69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85C3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Фор</w:t>
      </w:r>
      <w:r w:rsidRPr="00185C3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ма</w:t>
      </w:r>
    </w:p>
    <w:p w:rsidR="00185C3B" w:rsidRPr="005B4379" w:rsidRDefault="00185C3B" w:rsidP="00185C3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Сведения</w:t>
      </w:r>
    </w:p>
    <w:p w:rsidR="00100CAD" w:rsidRPr="005B4379" w:rsidRDefault="00100CAD" w:rsidP="00B5516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По Контрольно-счетной палате муниципального образования</w:t>
      </w:r>
    </w:p>
    <w:p w:rsidR="00185C3B" w:rsidRDefault="00100CAD" w:rsidP="00B55167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«Гиагинский район» </w:t>
      </w:r>
      <w:r w:rsidR="00185C3B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о доходах, расходах, об имуществе и обязательствах имущественногохарактера</w:t>
      </w: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замещающих муниципальные должности Контрольно-счетной палаты муниципального</w:t>
      </w:r>
      <w:r w:rsidR="00BD616B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образования «Гиагинский</w:t>
      </w:r>
      <w:r w:rsidR="00BD616B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173BA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р</w:t>
      </w: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айон», муниципальных</w:t>
      </w:r>
      <w:r w:rsidR="00BD616B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служащих Контрольно-счетной палаты</w:t>
      </w:r>
      <w:r w:rsidR="008173BA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</w:t>
      </w: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униципального образования «Гиагинский</w:t>
      </w:r>
      <w:r w:rsidR="00BD616B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район</w:t>
      </w:r>
      <w:proofErr w:type="gramStart"/>
      <w:r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185C3B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з</w:t>
      </w:r>
      <w:proofErr w:type="gramEnd"/>
      <w:r w:rsidR="00185C3B" w:rsidRPr="005B4379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а период с 1 января 20 __ года по 31 декабря 20 __ года</w:t>
      </w:r>
    </w:p>
    <w:p w:rsidR="00986973" w:rsidRPr="005B4379" w:rsidRDefault="00986973" w:rsidP="00B55167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976"/>
        <w:gridCol w:w="1262"/>
        <w:gridCol w:w="944"/>
        <w:gridCol w:w="1054"/>
        <w:gridCol w:w="923"/>
        <w:gridCol w:w="1142"/>
        <w:gridCol w:w="937"/>
        <w:gridCol w:w="908"/>
        <w:gridCol w:w="1083"/>
        <w:gridCol w:w="1200"/>
        <w:gridCol w:w="1145"/>
        <w:gridCol w:w="2127"/>
      </w:tblGrid>
      <w:tr w:rsidR="00185C3B" w:rsidRPr="005B4379" w:rsidTr="005B4379"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N</w:t>
            </w: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br/>
            </w:r>
            <w:proofErr w:type="gramStart"/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0C0E30">
            <w:pPr>
              <w:widowControl w:val="0"/>
              <w:autoSpaceDE w:val="0"/>
              <w:autoSpaceDN w:val="0"/>
              <w:adjustRightInd w:val="0"/>
              <w:ind w:hanging="3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Фамилия, имя и отчество (последнее - при наличии) лица, чьи сведения размещаются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0C0E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5B4379">
            <w:pPr>
              <w:widowControl w:val="0"/>
              <w:autoSpaceDE w:val="0"/>
              <w:autoSpaceDN w:val="0"/>
              <w:adjustRightInd w:val="0"/>
              <w:ind w:right="113" w:hanging="3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Транспортные средства (вид, марка)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5B437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</w:tcPr>
          <w:p w:rsidR="00185C3B" w:rsidRPr="005B4379" w:rsidRDefault="00185C3B" w:rsidP="005B4379">
            <w:pPr>
              <w:widowControl w:val="0"/>
              <w:autoSpaceDE w:val="0"/>
              <w:autoSpaceDN w:val="0"/>
              <w:adjustRightInd w:val="0"/>
              <w:ind w:right="113" w:firstLine="3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5C3B" w:rsidRPr="005B4379" w:rsidTr="000D1475">
        <w:trPr>
          <w:cantSplit/>
          <w:trHeight w:val="1134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0D1475">
            <w:pPr>
              <w:widowControl w:val="0"/>
              <w:tabs>
                <w:tab w:val="left" w:pos="632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0D1475">
            <w:pPr>
              <w:widowControl w:val="0"/>
              <w:autoSpaceDE w:val="0"/>
              <w:autoSpaceDN w:val="0"/>
              <w:adjustRightInd w:val="0"/>
              <w:ind w:right="113" w:hanging="1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0D1475">
            <w:pPr>
              <w:widowControl w:val="0"/>
              <w:autoSpaceDE w:val="0"/>
              <w:autoSpaceDN w:val="0"/>
              <w:adjustRightInd w:val="0"/>
              <w:ind w:left="113" w:right="-116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площадь (кв. 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0D1475">
            <w:pPr>
              <w:widowControl w:val="0"/>
              <w:autoSpaceDE w:val="0"/>
              <w:autoSpaceDN w:val="0"/>
              <w:adjustRightInd w:val="0"/>
              <w:ind w:left="113" w:right="-18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0D1475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0D1475">
            <w:pPr>
              <w:widowControl w:val="0"/>
              <w:autoSpaceDE w:val="0"/>
              <w:autoSpaceDN w:val="0"/>
              <w:adjustRightInd w:val="0"/>
              <w:ind w:left="113" w:right="-105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площадь (кв. 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5C3B" w:rsidRPr="005B4379" w:rsidRDefault="00185C3B" w:rsidP="000D1475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185C3B" w:rsidRPr="005B4379" w:rsidTr="00BD61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986973">
            <w:pPr>
              <w:widowControl w:val="0"/>
              <w:autoSpaceDE w:val="0"/>
              <w:autoSpaceDN w:val="0"/>
              <w:adjustRightInd w:val="0"/>
              <w:ind w:left="-723" w:right="-17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hanging="37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hanging="28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hanging="14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D616B">
            <w:pPr>
              <w:widowControl w:val="0"/>
              <w:autoSpaceDE w:val="0"/>
              <w:autoSpaceDN w:val="0"/>
              <w:adjustRightInd w:val="0"/>
              <w:ind w:right="-116"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D61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D616B">
            <w:pPr>
              <w:widowControl w:val="0"/>
              <w:autoSpaceDE w:val="0"/>
              <w:autoSpaceDN w:val="0"/>
              <w:adjustRightInd w:val="0"/>
              <w:ind w:right="-21" w:firstLine="33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D616B">
            <w:pPr>
              <w:widowControl w:val="0"/>
              <w:autoSpaceDE w:val="0"/>
              <w:autoSpaceDN w:val="0"/>
              <w:adjustRightInd w:val="0"/>
              <w:ind w:right="-105"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D616B">
            <w:pPr>
              <w:widowControl w:val="0"/>
              <w:autoSpaceDE w:val="0"/>
              <w:autoSpaceDN w:val="0"/>
              <w:adjustRightInd w:val="0"/>
              <w:ind w:firstLine="31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D616B">
            <w:pPr>
              <w:widowControl w:val="0"/>
              <w:autoSpaceDE w:val="0"/>
              <w:autoSpaceDN w:val="0"/>
              <w:adjustRightInd w:val="0"/>
              <w:ind w:firstLine="82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D616B">
            <w:pPr>
              <w:widowControl w:val="0"/>
              <w:autoSpaceDE w:val="0"/>
              <w:autoSpaceDN w:val="0"/>
              <w:adjustRightInd w:val="0"/>
              <w:ind w:firstLine="16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185C3B" w:rsidRPr="005B4379" w:rsidTr="00762DA6"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5A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  <w:p w:rsidR="00F4125A" w:rsidRPr="005B4379" w:rsidRDefault="00F4125A" w:rsidP="00F4125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4125A" w:rsidRPr="005B4379" w:rsidRDefault="00986973" w:rsidP="00986973">
            <w:pPr>
              <w:tabs>
                <w:tab w:val="left" w:pos="-675"/>
              </w:tabs>
              <w:ind w:left="-723" w:firstLine="47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185C3B" w:rsidRPr="005B4379" w:rsidRDefault="00F4125A" w:rsidP="00F4125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185C3B" w:rsidRPr="005B4379" w:rsidTr="00762DA6"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hanging="37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Супруг (супруга)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185C3B" w:rsidRPr="005B4379" w:rsidTr="00762DA6"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hanging="37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185C3B" w:rsidRPr="005B4379" w:rsidTr="00762DA6"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986973">
            <w:pPr>
              <w:widowControl w:val="0"/>
              <w:autoSpaceDE w:val="0"/>
              <w:autoSpaceDN w:val="0"/>
              <w:adjustRightInd w:val="0"/>
              <w:ind w:left="-738" w:right="-17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hanging="37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185C3B" w:rsidRPr="005B4379" w:rsidTr="00762DA6"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hanging="37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Супруг (супруга)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185C3B" w:rsidRPr="005B4379" w:rsidTr="00762DA6"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B43929">
            <w:pPr>
              <w:widowControl w:val="0"/>
              <w:autoSpaceDE w:val="0"/>
              <w:autoSpaceDN w:val="0"/>
              <w:adjustRightInd w:val="0"/>
              <w:ind w:hanging="37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B437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3B" w:rsidRPr="005B4379" w:rsidRDefault="00185C3B" w:rsidP="001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85C3B" w:rsidRPr="00185C3B" w:rsidRDefault="00185C3B" w:rsidP="00B01CC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sectPr w:rsidR="00185C3B" w:rsidRPr="00185C3B" w:rsidSect="002051CE">
      <w:headerReference w:type="default" r:id="rId17"/>
      <w:footerReference w:type="default" r:id="rId18"/>
      <w:pgSz w:w="16837" w:h="11905" w:orient="landscape"/>
      <w:pgMar w:top="851" w:right="799" w:bottom="1440" w:left="79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A4" w:rsidRDefault="000250A4" w:rsidP="00185C3B">
      <w:r>
        <w:separator/>
      </w:r>
    </w:p>
  </w:endnote>
  <w:endnote w:type="continuationSeparator" w:id="0">
    <w:p w:rsidR="000250A4" w:rsidRDefault="000250A4" w:rsidP="0018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3"/>
      <w:gridCol w:w="3433"/>
    </w:tblGrid>
    <w:tr w:rsidR="000250A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250A4" w:rsidRDefault="000250A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250A4" w:rsidRDefault="000250A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250A4" w:rsidRDefault="000250A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250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250A4" w:rsidRDefault="000250A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250A4" w:rsidRDefault="000250A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250A4" w:rsidRDefault="000250A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A4" w:rsidRDefault="000250A4" w:rsidP="00185C3B">
      <w:r>
        <w:separator/>
      </w:r>
    </w:p>
  </w:footnote>
  <w:footnote w:type="continuationSeparator" w:id="0">
    <w:p w:rsidR="000250A4" w:rsidRDefault="000250A4" w:rsidP="0018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Pr="00185C3B" w:rsidRDefault="000250A4" w:rsidP="00185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D"/>
    <w:rsid w:val="000250A4"/>
    <w:rsid w:val="00094AD4"/>
    <w:rsid w:val="00095CA9"/>
    <w:rsid w:val="000C0E30"/>
    <w:rsid w:val="000D1475"/>
    <w:rsid w:val="000D5CA7"/>
    <w:rsid w:val="00100CAD"/>
    <w:rsid w:val="00185C3B"/>
    <w:rsid w:val="001B3F97"/>
    <w:rsid w:val="002051CE"/>
    <w:rsid w:val="0025101D"/>
    <w:rsid w:val="002F71B5"/>
    <w:rsid w:val="00377ECE"/>
    <w:rsid w:val="00427EB7"/>
    <w:rsid w:val="00457BD1"/>
    <w:rsid w:val="004713D1"/>
    <w:rsid w:val="0059599D"/>
    <w:rsid w:val="005B4379"/>
    <w:rsid w:val="005C7770"/>
    <w:rsid w:val="00661133"/>
    <w:rsid w:val="00742C29"/>
    <w:rsid w:val="00762DA6"/>
    <w:rsid w:val="007975FE"/>
    <w:rsid w:val="007A066E"/>
    <w:rsid w:val="007B2448"/>
    <w:rsid w:val="008173BA"/>
    <w:rsid w:val="008253D6"/>
    <w:rsid w:val="00827FA3"/>
    <w:rsid w:val="00986973"/>
    <w:rsid w:val="00B01CC2"/>
    <w:rsid w:val="00B43929"/>
    <w:rsid w:val="00B55167"/>
    <w:rsid w:val="00B55350"/>
    <w:rsid w:val="00BD616B"/>
    <w:rsid w:val="00C170F4"/>
    <w:rsid w:val="00C82904"/>
    <w:rsid w:val="00CF3A2D"/>
    <w:rsid w:val="00D22533"/>
    <w:rsid w:val="00E421BC"/>
    <w:rsid w:val="00E75659"/>
    <w:rsid w:val="00EA36EA"/>
    <w:rsid w:val="00EE2BF5"/>
    <w:rsid w:val="00F4125A"/>
    <w:rsid w:val="00F9585D"/>
    <w:rsid w:val="00FE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C3B"/>
  </w:style>
  <w:style w:type="paragraph" w:styleId="a5">
    <w:name w:val="footer"/>
    <w:basedOn w:val="a"/>
    <w:link w:val="a6"/>
    <w:uiPriority w:val="99"/>
    <w:unhideWhenUsed/>
    <w:rsid w:val="00185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C3B"/>
  </w:style>
  <w:style w:type="table" w:styleId="a7">
    <w:name w:val="Table Grid"/>
    <w:basedOn w:val="a1"/>
    <w:uiPriority w:val="39"/>
    <w:rsid w:val="0018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85C3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4A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7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C3B"/>
  </w:style>
  <w:style w:type="paragraph" w:styleId="a5">
    <w:name w:val="footer"/>
    <w:basedOn w:val="a"/>
    <w:link w:val="a6"/>
    <w:uiPriority w:val="99"/>
    <w:unhideWhenUsed/>
    <w:rsid w:val="00185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C3B"/>
  </w:style>
  <w:style w:type="table" w:styleId="a7">
    <w:name w:val="Table Grid"/>
    <w:basedOn w:val="a1"/>
    <w:uiPriority w:val="39"/>
    <w:rsid w:val="0018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85C3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4A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7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0271682/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64203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5227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32499271/111277" TargetMode="External"/><Relationship Id="rId10" Type="http://schemas.openxmlformats.org/officeDocument/2006/relationships/hyperlink" Target="http://mobileonline.garant.ru/document/redirect/186367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04823637/0" TargetMode="External"/><Relationship Id="rId14" Type="http://schemas.openxmlformats.org/officeDocument/2006/relationships/hyperlink" Target="http://mobileonline.garant.ru/document/redirect/3234405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C54E-4811-411F-9937-505D92AB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Шагундокова Елена Валерьевна</dc:creator>
  <cp:lastModifiedBy>Лупандина Наталья Сергеевна</cp:lastModifiedBy>
  <cp:revision>2</cp:revision>
  <cp:lastPrinted>2022-08-31T09:09:00Z</cp:lastPrinted>
  <dcterms:created xsi:type="dcterms:W3CDTF">2023-02-08T13:40:00Z</dcterms:created>
  <dcterms:modified xsi:type="dcterms:W3CDTF">2023-02-08T13:40:00Z</dcterms:modified>
</cp:coreProperties>
</file>