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2"/>
        <w:gridCol w:w="1854"/>
        <w:gridCol w:w="4119"/>
      </w:tblGrid>
      <w:tr w:rsidR="00E138DD" w:rsidTr="00D06809">
        <w:trPr>
          <w:trHeight w:hRule="exact" w:val="2037"/>
        </w:trPr>
        <w:tc>
          <w:tcPr>
            <w:tcW w:w="4432" w:type="dxa"/>
            <w:tcBorders>
              <w:bottom w:val="double" w:sz="2" w:space="0" w:color="000000"/>
            </w:tcBorders>
          </w:tcPr>
          <w:p w:rsidR="00E138DD" w:rsidRDefault="00E138DD" w:rsidP="00D06809">
            <w:pPr>
              <w:snapToGrid w:val="0"/>
              <w:ind w:hanging="45"/>
              <w:jc w:val="center"/>
              <w:rPr>
                <w:b/>
              </w:rPr>
            </w:pPr>
            <w:r>
              <w:rPr>
                <w:b/>
                <w:sz w:val="22"/>
              </w:rPr>
              <w:t>РЕСПУБЛИКА АДЫГЕЯ</w:t>
            </w:r>
          </w:p>
          <w:p w:rsidR="00E138DD" w:rsidRDefault="00E138DD" w:rsidP="00D06809">
            <w:pPr>
              <w:pStyle w:val="a4"/>
              <w:ind w:left="283" w:hanging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Контрольно-счетная палата</w:t>
            </w:r>
          </w:p>
          <w:p w:rsidR="00E138DD" w:rsidRDefault="00E138DD" w:rsidP="00D06809">
            <w:pPr>
              <w:pStyle w:val="a4"/>
              <w:ind w:left="283" w:hanging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Муниципального образования</w:t>
            </w:r>
          </w:p>
          <w:p w:rsidR="00E138DD" w:rsidRDefault="00E138DD" w:rsidP="00D06809">
            <w:pPr>
              <w:pStyle w:val="a4"/>
              <w:ind w:left="283" w:hanging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«Гиагинский район»</w:t>
            </w:r>
          </w:p>
          <w:p w:rsidR="00E138DD" w:rsidRDefault="00E138DD" w:rsidP="00D06809">
            <w:pPr>
              <w:pStyle w:val="a4"/>
              <w:ind w:left="283" w:hanging="45"/>
              <w:jc w:val="center"/>
              <w:rPr>
                <w:b/>
                <w:sz w:val="6"/>
                <w:szCs w:val="6"/>
              </w:rPr>
            </w:pPr>
          </w:p>
          <w:p w:rsidR="00E138DD" w:rsidRDefault="00E138DD" w:rsidP="00D06809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385600, ст.Гиагинская, ул.Кооперативная,35,</w:t>
            </w:r>
          </w:p>
          <w:p w:rsidR="00E138DD" w:rsidRDefault="00E138DD" w:rsidP="00D06809">
            <w:pPr>
              <w:ind w:left="130"/>
              <w:jc w:val="center"/>
              <w:rPr>
                <w:i/>
              </w:rPr>
            </w:pPr>
            <w:r>
              <w:rPr>
                <w:sz w:val="20"/>
                <w:szCs w:val="20"/>
              </w:rPr>
              <w:t>тел./факс (87779) 9-19-91</w:t>
            </w:r>
          </w:p>
          <w:p w:rsidR="00E138DD" w:rsidRPr="00132AD4" w:rsidRDefault="00422114" w:rsidP="00D06809">
            <w:pPr>
              <w:ind w:left="130"/>
              <w:jc w:val="center"/>
              <w:rPr>
                <w:sz w:val="20"/>
                <w:szCs w:val="20"/>
              </w:rPr>
            </w:pPr>
            <w:hyperlink r:id="rId8" w:history="1">
              <w:r w:rsidR="00E138DD">
                <w:rPr>
                  <w:rStyle w:val="a3"/>
                </w:rPr>
                <w:t>http://www.giaginsk.ru/kspgiag/</w:t>
              </w:r>
            </w:hyperlink>
          </w:p>
          <w:p w:rsidR="00E138DD" w:rsidRDefault="00E138DD" w:rsidP="00D06809">
            <w:pPr>
              <w:ind w:left="13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e-mail:</w:t>
            </w:r>
            <w:hyperlink r:id="rId9" w:history="1">
              <w:r>
                <w:rPr>
                  <w:rStyle w:val="a3"/>
                </w:rPr>
                <w:t>kspgiag@mail.ru</w:t>
              </w:r>
            </w:hyperlink>
          </w:p>
          <w:p w:rsidR="00E138DD" w:rsidRDefault="00E138DD" w:rsidP="00D06809">
            <w:pPr>
              <w:ind w:left="13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54" w:type="dxa"/>
            <w:tcBorders>
              <w:bottom w:val="double" w:sz="2" w:space="0" w:color="000000"/>
            </w:tcBorders>
          </w:tcPr>
          <w:p w:rsidR="00E138DD" w:rsidRDefault="00E138DD" w:rsidP="00D06809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F474F0">
              <w:object w:dxaOrig="2327" w:dyaOrig="22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ed="t">
                  <v:fill color2="black"/>
                  <v:imagedata r:id="rId10" o:title=""/>
                </v:shape>
                <o:OLEObject Type="Embed" ProgID="MSDraw" ShapeID="_x0000_i1025" DrawAspect="Content" ObjectID="_1487136266" r:id="rId11"/>
              </w:object>
            </w:r>
            <w:r w:rsidR="00422114">
              <w:rPr>
                <w:noProof/>
                <w:lang w:eastAsia="ru-RU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26" type="#_x0000_t144" style="position:absolute;left:0;text-align:left;margin-left:10.55pt;margin-top:-2.55pt;width:65.5pt;height:64.55pt;z-index:251657728;mso-wrap-style:none;mso-position-horizontal-relative:text;mso-position-vertical-relative:text;v-text-anchor:middle" fillcolor="black" strokecolor="white" strokeweight=".26mm">
                  <v:stroke color2="black" joinstyle="miter"/>
                  <v:textpath style="font-family:&quot;Times New Roman&quot;;v-text-spacing:98250f" fitshape="t" string="                    Ассоциация                    "/>
                </v:shape>
              </w:pict>
            </w:r>
          </w:p>
        </w:tc>
        <w:tc>
          <w:tcPr>
            <w:tcW w:w="4119" w:type="dxa"/>
            <w:tcBorders>
              <w:bottom w:val="double" w:sz="2" w:space="0" w:color="000000"/>
            </w:tcBorders>
          </w:tcPr>
          <w:p w:rsidR="00E138DD" w:rsidRDefault="00E138DD" w:rsidP="00D06809">
            <w:pPr>
              <w:tabs>
                <w:tab w:val="left" w:pos="1253"/>
              </w:tabs>
              <w:snapToGrid w:val="0"/>
              <w:spacing w:line="20" w:lineRule="atLeast"/>
              <w:ind w:left="173"/>
              <w:jc w:val="center"/>
              <w:rPr>
                <w:b/>
              </w:rPr>
            </w:pPr>
            <w:r>
              <w:rPr>
                <w:b/>
                <w:sz w:val="22"/>
              </w:rPr>
              <w:t>АДЫГЭ РЕСПУБЛИКЭМК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>Э</w:t>
            </w:r>
          </w:p>
          <w:p w:rsidR="00E138DD" w:rsidRDefault="00E138DD" w:rsidP="00D06809">
            <w:pPr>
              <w:tabs>
                <w:tab w:val="left" w:pos="1253"/>
              </w:tabs>
              <w:spacing w:line="20" w:lineRule="atLeast"/>
              <w:ind w:left="1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Муниципальнэобразованиеу</w:t>
            </w:r>
          </w:p>
          <w:p w:rsidR="00E138DD" w:rsidRDefault="00E138DD" w:rsidP="00D06809">
            <w:pPr>
              <w:tabs>
                <w:tab w:val="left" w:pos="1253"/>
              </w:tabs>
              <w:spacing w:line="20" w:lineRule="atLeast"/>
              <w:ind w:left="1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«Джэджэрайоным»</w:t>
            </w:r>
          </w:p>
          <w:p w:rsidR="00E138DD" w:rsidRDefault="00E138DD" w:rsidP="00D06809">
            <w:pPr>
              <w:tabs>
                <w:tab w:val="left" w:pos="1253"/>
              </w:tabs>
              <w:spacing w:line="20" w:lineRule="atLeast"/>
              <w:ind w:left="1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Уплъэл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ун-лъытэнхэмк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э и палат</w:t>
            </w:r>
          </w:p>
          <w:p w:rsidR="00E138DD" w:rsidRDefault="00E138DD" w:rsidP="00D06809">
            <w:pPr>
              <w:tabs>
                <w:tab w:val="left" w:pos="1253"/>
              </w:tabs>
              <w:spacing w:line="20" w:lineRule="atLeast"/>
              <w:ind w:left="173"/>
              <w:jc w:val="center"/>
              <w:rPr>
                <w:b/>
                <w:sz w:val="6"/>
                <w:szCs w:val="6"/>
              </w:rPr>
            </w:pPr>
          </w:p>
          <w:p w:rsidR="00E138DD" w:rsidRDefault="00E138DD" w:rsidP="00D06809">
            <w:pPr>
              <w:tabs>
                <w:tab w:val="left" w:pos="1253"/>
              </w:tabs>
              <w:spacing w:line="20" w:lineRule="atLeast"/>
              <w:ind w:left="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385600, ст.Джаджэр, ул.Кооперативнэр, 35, </w:t>
            </w:r>
          </w:p>
          <w:p w:rsidR="00E138DD" w:rsidRDefault="00E138DD" w:rsidP="00D06809">
            <w:pPr>
              <w:tabs>
                <w:tab w:val="left" w:pos="1253"/>
              </w:tabs>
              <w:spacing w:line="20" w:lineRule="atLeast"/>
              <w:ind w:left="173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тел./факс (87779) 9-19-91</w:t>
            </w:r>
          </w:p>
          <w:p w:rsidR="00E138DD" w:rsidRPr="00132AD4" w:rsidRDefault="00422114" w:rsidP="00D06809">
            <w:pPr>
              <w:ind w:left="130"/>
              <w:jc w:val="center"/>
              <w:rPr>
                <w:sz w:val="20"/>
                <w:szCs w:val="20"/>
              </w:rPr>
            </w:pPr>
            <w:hyperlink r:id="rId12" w:history="1">
              <w:r w:rsidR="00E138DD">
                <w:rPr>
                  <w:rStyle w:val="a3"/>
                </w:rPr>
                <w:t>http://www.giaginsk.ru/kspgiag/</w:t>
              </w:r>
            </w:hyperlink>
          </w:p>
          <w:p w:rsidR="00E138DD" w:rsidRDefault="00E138DD" w:rsidP="00D06809">
            <w:pPr>
              <w:ind w:left="130"/>
              <w:jc w:val="center"/>
              <w:rPr>
                <w:rStyle w:val="a3"/>
              </w:rPr>
            </w:pPr>
            <w:r>
              <w:rPr>
                <w:sz w:val="20"/>
                <w:szCs w:val="20"/>
                <w:lang w:val="en-US"/>
              </w:rPr>
              <w:t>e-mail:</w:t>
            </w:r>
            <w:hyperlink r:id="rId13" w:history="1">
              <w:r>
                <w:rPr>
                  <w:rStyle w:val="a3"/>
                </w:rPr>
                <w:t>kspgiag@mail.ru</w:t>
              </w:r>
            </w:hyperlink>
          </w:p>
          <w:p w:rsidR="00EE33AD" w:rsidRDefault="00EE33AD" w:rsidP="00D06809">
            <w:pPr>
              <w:ind w:left="130"/>
              <w:jc w:val="center"/>
              <w:rPr>
                <w:lang w:val="en-US"/>
              </w:rPr>
            </w:pPr>
          </w:p>
          <w:p w:rsidR="00E138DD" w:rsidRDefault="00E138DD" w:rsidP="00D06809">
            <w:pPr>
              <w:ind w:left="130"/>
              <w:rPr>
                <w:lang w:val="en-US"/>
              </w:rPr>
            </w:pPr>
          </w:p>
        </w:tc>
      </w:tr>
    </w:tbl>
    <w:p w:rsidR="00E138DD" w:rsidRDefault="00E138DD" w:rsidP="009019B2">
      <w:pPr>
        <w:ind w:right="-85"/>
      </w:pPr>
    </w:p>
    <w:p w:rsidR="0047270A" w:rsidRPr="0047270A" w:rsidRDefault="0047270A" w:rsidP="0047270A">
      <w:pPr>
        <w:ind w:right="-85"/>
        <w:jc w:val="right"/>
        <w:rPr>
          <w:b/>
        </w:rPr>
      </w:pPr>
      <w:r>
        <w:t xml:space="preserve">                                                                                               </w:t>
      </w:r>
      <w:r w:rsidRPr="0047270A">
        <w:rPr>
          <w:b/>
        </w:rPr>
        <w:t>Утвержден</w:t>
      </w:r>
    </w:p>
    <w:p w:rsidR="0047270A" w:rsidRPr="0047270A" w:rsidRDefault="0047270A" w:rsidP="0047270A">
      <w:pPr>
        <w:ind w:right="-85"/>
        <w:jc w:val="right"/>
        <w:rPr>
          <w:b/>
        </w:rPr>
      </w:pPr>
      <w:r w:rsidRPr="0047270A">
        <w:rPr>
          <w:b/>
        </w:rPr>
        <w:t xml:space="preserve">                                                                                               приказом Председателя </w:t>
      </w:r>
    </w:p>
    <w:p w:rsidR="0047270A" w:rsidRPr="0047270A" w:rsidRDefault="0047270A" w:rsidP="0047270A">
      <w:pPr>
        <w:ind w:right="-85"/>
        <w:jc w:val="right"/>
        <w:rPr>
          <w:b/>
        </w:rPr>
      </w:pPr>
      <w:r w:rsidRPr="0047270A">
        <w:rPr>
          <w:b/>
        </w:rPr>
        <w:t xml:space="preserve">                                                                                               Контрольно-счетной палаты </w:t>
      </w:r>
    </w:p>
    <w:p w:rsidR="0047270A" w:rsidRPr="0047270A" w:rsidRDefault="0047270A" w:rsidP="0047270A">
      <w:pPr>
        <w:ind w:right="-85"/>
        <w:jc w:val="right"/>
        <w:rPr>
          <w:b/>
        </w:rPr>
      </w:pPr>
      <w:r w:rsidRPr="0047270A">
        <w:rPr>
          <w:b/>
        </w:rPr>
        <w:t xml:space="preserve">                                                                                               МО «Гиагинский район»</w:t>
      </w:r>
    </w:p>
    <w:p w:rsidR="00E138DD" w:rsidRPr="0047270A" w:rsidRDefault="0047270A" w:rsidP="0047270A">
      <w:pPr>
        <w:ind w:right="-85"/>
        <w:jc w:val="right"/>
        <w:rPr>
          <w:b/>
        </w:rPr>
      </w:pPr>
      <w:r w:rsidRPr="0047270A">
        <w:rPr>
          <w:b/>
        </w:rPr>
        <w:t xml:space="preserve">                                                                                               от «06» марта 2015г. № 6  </w:t>
      </w:r>
    </w:p>
    <w:p w:rsidR="00E138DD" w:rsidRDefault="00E138DD" w:rsidP="009019B2">
      <w:pPr>
        <w:pStyle w:val="1"/>
        <w:rPr>
          <w:sz w:val="24"/>
        </w:rPr>
      </w:pPr>
    </w:p>
    <w:p w:rsidR="0047270A" w:rsidRDefault="0047270A" w:rsidP="0047270A"/>
    <w:p w:rsidR="0047270A" w:rsidRPr="0047270A" w:rsidRDefault="0047270A" w:rsidP="0047270A"/>
    <w:p w:rsidR="0047270A" w:rsidRPr="0047270A" w:rsidRDefault="0047270A" w:rsidP="0047270A"/>
    <w:p w:rsidR="00E138DD" w:rsidRDefault="00E138DD" w:rsidP="009019B2">
      <w:pPr>
        <w:pStyle w:val="1"/>
        <w:rPr>
          <w:b/>
          <w:bCs/>
          <w:szCs w:val="28"/>
        </w:rPr>
      </w:pPr>
      <w:r w:rsidRPr="00C31A7D">
        <w:rPr>
          <w:b/>
          <w:bCs/>
          <w:szCs w:val="28"/>
        </w:rPr>
        <w:t xml:space="preserve">        </w:t>
      </w:r>
      <w:r>
        <w:rPr>
          <w:b/>
          <w:bCs/>
          <w:szCs w:val="28"/>
        </w:rPr>
        <w:t xml:space="preserve">                                                   </w:t>
      </w:r>
      <w:r w:rsidRPr="00C31A7D">
        <w:rPr>
          <w:b/>
          <w:bCs/>
          <w:szCs w:val="28"/>
        </w:rPr>
        <w:t xml:space="preserve"> </w:t>
      </w:r>
      <w:r w:rsidR="0047270A">
        <w:rPr>
          <w:b/>
          <w:bCs/>
          <w:szCs w:val="28"/>
        </w:rPr>
        <w:t>Отчет</w:t>
      </w:r>
    </w:p>
    <w:p w:rsidR="00E138DD" w:rsidRPr="00145839" w:rsidRDefault="00E138DD" w:rsidP="009019B2">
      <w:pPr>
        <w:rPr>
          <w:sz w:val="28"/>
          <w:szCs w:val="28"/>
        </w:rPr>
      </w:pPr>
      <w:r w:rsidRPr="001458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r w:rsidRPr="00145839">
        <w:rPr>
          <w:sz w:val="28"/>
          <w:szCs w:val="28"/>
        </w:rPr>
        <w:t xml:space="preserve">  </w:t>
      </w:r>
      <w:r w:rsidR="0047270A">
        <w:rPr>
          <w:sz w:val="28"/>
          <w:szCs w:val="28"/>
        </w:rPr>
        <w:t xml:space="preserve">о результатах проведения </w:t>
      </w:r>
      <w:r w:rsidRPr="00145839">
        <w:rPr>
          <w:sz w:val="28"/>
          <w:szCs w:val="28"/>
        </w:rPr>
        <w:t xml:space="preserve"> контрольного мероприятия</w:t>
      </w:r>
    </w:p>
    <w:p w:rsidR="00E138DD" w:rsidRDefault="00E138DD" w:rsidP="009019B2">
      <w:pPr>
        <w:ind w:right="-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«Проверка целевого расходования денежных средств из резервного фонда </w:t>
      </w:r>
    </w:p>
    <w:p w:rsidR="00E138DD" w:rsidRDefault="00E138DD" w:rsidP="009019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администрации муниципального образования </w:t>
      </w:r>
    </w:p>
    <w:p w:rsidR="00E138DD" w:rsidRPr="00C31A7D" w:rsidRDefault="00E138DD" w:rsidP="009019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«Гиагинский район» за 201</w:t>
      </w:r>
      <w:r w:rsidR="006C7D0F">
        <w:rPr>
          <w:sz w:val="28"/>
          <w:szCs w:val="28"/>
        </w:rPr>
        <w:t>4</w:t>
      </w:r>
      <w:r>
        <w:rPr>
          <w:sz w:val="28"/>
          <w:szCs w:val="28"/>
        </w:rPr>
        <w:t xml:space="preserve"> год».</w:t>
      </w:r>
    </w:p>
    <w:p w:rsidR="00E138DD" w:rsidRPr="00C31A7D" w:rsidRDefault="00E138DD" w:rsidP="009019B2">
      <w:pPr>
        <w:overflowPunct w:val="0"/>
        <w:autoSpaceDE w:val="0"/>
        <w:textAlignment w:val="baseline"/>
        <w:rPr>
          <w:sz w:val="28"/>
          <w:szCs w:val="28"/>
        </w:rPr>
      </w:pPr>
    </w:p>
    <w:p w:rsidR="00E138DD" w:rsidRPr="00C31A7D" w:rsidRDefault="00E138DD" w:rsidP="009019B2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ст. Гиагинская                                                                          </w:t>
      </w:r>
      <w:r w:rsidR="00444724">
        <w:rPr>
          <w:sz w:val="28"/>
          <w:szCs w:val="28"/>
        </w:rPr>
        <w:t xml:space="preserve"> </w:t>
      </w:r>
      <w:r w:rsidR="0047270A">
        <w:rPr>
          <w:sz w:val="28"/>
          <w:szCs w:val="28"/>
        </w:rPr>
        <w:t>06</w:t>
      </w:r>
      <w:r w:rsidR="006C7D0F">
        <w:rPr>
          <w:sz w:val="28"/>
          <w:szCs w:val="28"/>
        </w:rPr>
        <w:t xml:space="preserve"> марта 2015 года</w:t>
      </w:r>
    </w:p>
    <w:p w:rsidR="00E138DD" w:rsidRPr="00C31A7D" w:rsidRDefault="00E138DD" w:rsidP="009019B2">
      <w:pPr>
        <w:rPr>
          <w:sz w:val="28"/>
          <w:szCs w:val="28"/>
        </w:rPr>
      </w:pPr>
    </w:p>
    <w:p w:rsidR="00E138DD" w:rsidRPr="00C31A7D" w:rsidRDefault="00E138DD" w:rsidP="009019B2">
      <w:pPr>
        <w:rPr>
          <w:sz w:val="28"/>
          <w:szCs w:val="28"/>
        </w:rPr>
      </w:pPr>
    </w:p>
    <w:p w:rsidR="00E138DD" w:rsidRPr="00885116" w:rsidRDefault="00E138DD" w:rsidP="009019B2">
      <w:pPr>
        <w:jc w:val="both"/>
        <w:rPr>
          <w:sz w:val="28"/>
          <w:szCs w:val="28"/>
        </w:rPr>
      </w:pPr>
      <w:r w:rsidRPr="0047270A">
        <w:rPr>
          <w:b/>
          <w:sz w:val="28"/>
          <w:szCs w:val="28"/>
        </w:rPr>
        <w:t>1. Основание для проведения контрольного мероприятия:</w:t>
      </w:r>
      <w:r w:rsidRPr="00885116">
        <w:rPr>
          <w:sz w:val="28"/>
          <w:szCs w:val="28"/>
        </w:rPr>
        <w:t xml:space="preserve"> пункт </w:t>
      </w:r>
      <w:r w:rsidR="006C7D0F">
        <w:rPr>
          <w:sz w:val="28"/>
          <w:szCs w:val="28"/>
        </w:rPr>
        <w:t>6</w:t>
      </w:r>
      <w:r w:rsidRPr="00885116">
        <w:rPr>
          <w:sz w:val="28"/>
          <w:szCs w:val="28"/>
        </w:rPr>
        <w:t xml:space="preserve"> части </w:t>
      </w:r>
      <w:r w:rsidRPr="00885116">
        <w:rPr>
          <w:sz w:val="28"/>
          <w:szCs w:val="28"/>
          <w:lang w:val="en-US"/>
        </w:rPr>
        <w:t>II</w:t>
      </w:r>
      <w:r w:rsidRPr="00885116">
        <w:rPr>
          <w:sz w:val="28"/>
          <w:szCs w:val="28"/>
        </w:rPr>
        <w:t xml:space="preserve"> плана работы Контрольно-счетной палаты муниципального образования </w:t>
      </w:r>
      <w:r w:rsidR="00A82CAE">
        <w:rPr>
          <w:sz w:val="28"/>
          <w:szCs w:val="28"/>
        </w:rPr>
        <w:t>(далее МО)</w:t>
      </w:r>
      <w:r w:rsidRPr="00885116">
        <w:rPr>
          <w:sz w:val="28"/>
          <w:szCs w:val="28"/>
        </w:rPr>
        <w:t>«Гиагинский район» на 201</w:t>
      </w:r>
      <w:r w:rsidR="006C7D0F">
        <w:rPr>
          <w:sz w:val="28"/>
          <w:szCs w:val="28"/>
        </w:rPr>
        <w:t>5</w:t>
      </w:r>
      <w:r w:rsidRPr="00885116">
        <w:rPr>
          <w:sz w:val="28"/>
          <w:szCs w:val="28"/>
        </w:rPr>
        <w:t xml:space="preserve"> год, Программ</w:t>
      </w:r>
      <w:r w:rsidR="0079568E">
        <w:rPr>
          <w:sz w:val="28"/>
          <w:szCs w:val="28"/>
        </w:rPr>
        <w:t>а</w:t>
      </w:r>
      <w:r w:rsidRPr="00885116">
        <w:rPr>
          <w:sz w:val="28"/>
          <w:szCs w:val="28"/>
        </w:rPr>
        <w:t xml:space="preserve"> проведения контрольного мероприятия.</w:t>
      </w:r>
    </w:p>
    <w:p w:rsidR="00E138DD" w:rsidRPr="00885116" w:rsidRDefault="00E138DD" w:rsidP="009019B2">
      <w:pPr>
        <w:jc w:val="both"/>
        <w:rPr>
          <w:i/>
          <w:sz w:val="28"/>
          <w:szCs w:val="28"/>
          <w:vertAlign w:val="superscript"/>
        </w:rPr>
      </w:pPr>
    </w:p>
    <w:p w:rsidR="00E138DD" w:rsidRDefault="00E138DD" w:rsidP="009019B2">
      <w:pPr>
        <w:jc w:val="both"/>
        <w:rPr>
          <w:sz w:val="28"/>
          <w:szCs w:val="28"/>
        </w:rPr>
      </w:pPr>
      <w:r w:rsidRPr="0047270A">
        <w:rPr>
          <w:b/>
          <w:sz w:val="28"/>
          <w:szCs w:val="28"/>
        </w:rPr>
        <w:t>2. Предмет контрольного мероприятия:</w:t>
      </w:r>
      <w:r w:rsidRPr="00885116">
        <w:rPr>
          <w:sz w:val="28"/>
          <w:szCs w:val="28"/>
        </w:rPr>
        <w:t xml:space="preserve"> документальное изучение информации по соблюдению порядка выделения и </w:t>
      </w:r>
      <w:r w:rsidR="00B774BE" w:rsidRPr="006D129E">
        <w:rPr>
          <w:sz w:val="28"/>
          <w:szCs w:val="28"/>
        </w:rPr>
        <w:t>целев</w:t>
      </w:r>
      <w:r w:rsidRPr="006D129E">
        <w:rPr>
          <w:sz w:val="28"/>
          <w:szCs w:val="28"/>
        </w:rPr>
        <w:t xml:space="preserve">ого </w:t>
      </w:r>
      <w:r w:rsidRPr="00885116">
        <w:rPr>
          <w:sz w:val="28"/>
          <w:szCs w:val="28"/>
        </w:rPr>
        <w:t xml:space="preserve">расходования средств резервного фонда </w:t>
      </w:r>
      <w:r>
        <w:rPr>
          <w:sz w:val="28"/>
          <w:szCs w:val="28"/>
        </w:rPr>
        <w:t>а</w:t>
      </w:r>
      <w:r w:rsidRPr="00885116">
        <w:rPr>
          <w:sz w:val="28"/>
          <w:szCs w:val="28"/>
        </w:rPr>
        <w:t xml:space="preserve">дминистрации </w:t>
      </w:r>
      <w:r w:rsidR="00A82CAE" w:rsidRPr="00A82CAE">
        <w:rPr>
          <w:sz w:val="28"/>
          <w:szCs w:val="28"/>
        </w:rPr>
        <w:t>МО</w:t>
      </w:r>
      <w:r w:rsidRPr="00885116">
        <w:rPr>
          <w:sz w:val="28"/>
          <w:szCs w:val="28"/>
        </w:rPr>
        <w:t xml:space="preserve"> «Гиагинский район» за 201</w:t>
      </w:r>
      <w:r w:rsidR="00A82CAE">
        <w:rPr>
          <w:sz w:val="28"/>
          <w:szCs w:val="28"/>
        </w:rPr>
        <w:t>4</w:t>
      </w:r>
      <w:r w:rsidRPr="00885116">
        <w:rPr>
          <w:sz w:val="28"/>
          <w:szCs w:val="28"/>
        </w:rPr>
        <w:t xml:space="preserve"> год методом экономической и финансовой оценки отчётности и документов.</w:t>
      </w:r>
    </w:p>
    <w:p w:rsidR="00E138DD" w:rsidRPr="00885116" w:rsidRDefault="00E138DD" w:rsidP="009019B2">
      <w:pPr>
        <w:jc w:val="both"/>
        <w:rPr>
          <w:i/>
          <w:sz w:val="28"/>
          <w:szCs w:val="28"/>
        </w:rPr>
      </w:pPr>
    </w:p>
    <w:p w:rsidR="00E138DD" w:rsidRPr="00885116" w:rsidRDefault="00E138DD" w:rsidP="009019B2">
      <w:pPr>
        <w:jc w:val="both"/>
        <w:rPr>
          <w:sz w:val="28"/>
          <w:szCs w:val="28"/>
        </w:rPr>
      </w:pPr>
      <w:r w:rsidRPr="008A3378">
        <w:rPr>
          <w:b/>
          <w:sz w:val="28"/>
          <w:szCs w:val="28"/>
        </w:rPr>
        <w:t>3. Проверяемый период деятельности</w:t>
      </w:r>
      <w:r w:rsidRPr="00885116">
        <w:rPr>
          <w:sz w:val="28"/>
          <w:szCs w:val="28"/>
        </w:rPr>
        <w:t>: 201</w:t>
      </w:r>
      <w:r w:rsidR="006C7D0F">
        <w:rPr>
          <w:sz w:val="28"/>
          <w:szCs w:val="28"/>
        </w:rPr>
        <w:t>4</w:t>
      </w:r>
      <w:r w:rsidRPr="00885116">
        <w:rPr>
          <w:sz w:val="28"/>
          <w:szCs w:val="28"/>
        </w:rPr>
        <w:t xml:space="preserve"> год. </w:t>
      </w:r>
    </w:p>
    <w:p w:rsidR="00E138DD" w:rsidRPr="00885116" w:rsidRDefault="00E138DD" w:rsidP="009019B2">
      <w:pPr>
        <w:jc w:val="both"/>
        <w:rPr>
          <w:i/>
          <w:sz w:val="28"/>
          <w:szCs w:val="28"/>
        </w:rPr>
      </w:pPr>
    </w:p>
    <w:p w:rsidR="00E138DD" w:rsidRPr="00885116" w:rsidRDefault="00E138DD" w:rsidP="009019B2">
      <w:pPr>
        <w:jc w:val="both"/>
        <w:rPr>
          <w:sz w:val="28"/>
          <w:szCs w:val="28"/>
        </w:rPr>
      </w:pPr>
      <w:r w:rsidRPr="008A3378">
        <w:rPr>
          <w:b/>
          <w:sz w:val="28"/>
          <w:szCs w:val="28"/>
        </w:rPr>
        <w:t>4. Вопросы контрольного мероприятия</w:t>
      </w:r>
      <w:r w:rsidRPr="00885116">
        <w:rPr>
          <w:sz w:val="28"/>
          <w:szCs w:val="28"/>
        </w:rPr>
        <w:t>:</w:t>
      </w:r>
    </w:p>
    <w:p w:rsidR="00E138DD" w:rsidRPr="00885116" w:rsidRDefault="00E138DD" w:rsidP="009019B2">
      <w:pPr>
        <w:jc w:val="both"/>
        <w:rPr>
          <w:sz w:val="28"/>
          <w:szCs w:val="28"/>
        </w:rPr>
      </w:pPr>
      <w:r w:rsidRPr="00885116">
        <w:rPr>
          <w:sz w:val="28"/>
          <w:szCs w:val="28"/>
        </w:rPr>
        <w:t xml:space="preserve">4.1. Соответствует ли законодательству Российской Федерации, Республики Адыгея, нормативным правовым актам Гиагинского района цели, на реализацию которых направлены средства резервного фонда Главы администрации </w:t>
      </w:r>
      <w:r w:rsidR="00A82CAE" w:rsidRPr="00A82CAE">
        <w:rPr>
          <w:sz w:val="28"/>
          <w:szCs w:val="28"/>
        </w:rPr>
        <w:t xml:space="preserve">МО </w:t>
      </w:r>
      <w:r w:rsidRPr="00885116">
        <w:rPr>
          <w:sz w:val="28"/>
          <w:szCs w:val="28"/>
        </w:rPr>
        <w:t>«Гиагинский район» за 201</w:t>
      </w:r>
      <w:r w:rsidR="006C7D0F">
        <w:rPr>
          <w:sz w:val="28"/>
          <w:szCs w:val="28"/>
        </w:rPr>
        <w:t>4</w:t>
      </w:r>
      <w:r w:rsidRPr="00885116">
        <w:rPr>
          <w:sz w:val="28"/>
          <w:szCs w:val="28"/>
        </w:rPr>
        <w:t xml:space="preserve"> год;</w:t>
      </w:r>
    </w:p>
    <w:p w:rsidR="00E138DD" w:rsidRPr="00885116" w:rsidRDefault="00E138DD" w:rsidP="009019B2">
      <w:pPr>
        <w:jc w:val="both"/>
        <w:rPr>
          <w:sz w:val="28"/>
          <w:szCs w:val="28"/>
        </w:rPr>
      </w:pPr>
      <w:r w:rsidRPr="00885116">
        <w:rPr>
          <w:sz w:val="28"/>
          <w:szCs w:val="28"/>
        </w:rPr>
        <w:t xml:space="preserve">4.2. Можно ли охарактеризовать использование средств резервного фонда Главы администрации </w:t>
      </w:r>
      <w:r w:rsidR="00A82CAE" w:rsidRPr="00A82CAE">
        <w:rPr>
          <w:sz w:val="28"/>
          <w:szCs w:val="28"/>
        </w:rPr>
        <w:t xml:space="preserve">МО </w:t>
      </w:r>
      <w:r w:rsidRPr="00885116">
        <w:rPr>
          <w:sz w:val="28"/>
          <w:szCs w:val="28"/>
        </w:rPr>
        <w:t>«Гиагинский район» за 201</w:t>
      </w:r>
      <w:r w:rsidR="006C7D0F">
        <w:rPr>
          <w:sz w:val="28"/>
          <w:szCs w:val="28"/>
        </w:rPr>
        <w:t>4</w:t>
      </w:r>
      <w:r w:rsidRPr="00885116">
        <w:rPr>
          <w:sz w:val="28"/>
          <w:szCs w:val="28"/>
        </w:rPr>
        <w:t xml:space="preserve"> год как целевое использование средств в соответствии с законодательством Российской </w:t>
      </w:r>
      <w:r w:rsidRPr="00885116">
        <w:rPr>
          <w:sz w:val="28"/>
          <w:szCs w:val="28"/>
        </w:rPr>
        <w:lastRenderedPageBreak/>
        <w:t>Федерации, Республики Адыгея, нормативными правовыми актами Гиагинского района;</w:t>
      </w:r>
    </w:p>
    <w:p w:rsidR="00E138DD" w:rsidRPr="00885116" w:rsidRDefault="00E138DD" w:rsidP="009019B2">
      <w:pPr>
        <w:jc w:val="both"/>
        <w:rPr>
          <w:sz w:val="28"/>
          <w:szCs w:val="28"/>
        </w:rPr>
      </w:pPr>
      <w:r w:rsidRPr="00885116">
        <w:rPr>
          <w:sz w:val="28"/>
          <w:szCs w:val="28"/>
        </w:rPr>
        <w:t xml:space="preserve">4.3. Соблюдались ли нормы бюджетного законодательства при использовании средств резервного фонда Главы администрации </w:t>
      </w:r>
      <w:r w:rsidR="00A82CAE" w:rsidRPr="00A82CAE">
        <w:rPr>
          <w:sz w:val="28"/>
          <w:szCs w:val="28"/>
        </w:rPr>
        <w:t xml:space="preserve">МО </w:t>
      </w:r>
      <w:r w:rsidRPr="00885116">
        <w:rPr>
          <w:sz w:val="28"/>
          <w:szCs w:val="28"/>
        </w:rPr>
        <w:t>«Гиагинский район» в 201</w:t>
      </w:r>
      <w:r w:rsidR="006C7D0F">
        <w:rPr>
          <w:sz w:val="28"/>
          <w:szCs w:val="28"/>
        </w:rPr>
        <w:t>4</w:t>
      </w:r>
      <w:r w:rsidRPr="00885116">
        <w:rPr>
          <w:sz w:val="28"/>
          <w:szCs w:val="28"/>
        </w:rPr>
        <w:t xml:space="preserve"> году.</w:t>
      </w:r>
    </w:p>
    <w:p w:rsidR="00E138DD" w:rsidRPr="00885116" w:rsidRDefault="00E138DD" w:rsidP="009019B2">
      <w:pPr>
        <w:jc w:val="both"/>
        <w:rPr>
          <w:sz w:val="28"/>
          <w:szCs w:val="28"/>
        </w:rPr>
      </w:pPr>
    </w:p>
    <w:p w:rsidR="00E138DD" w:rsidRPr="00885116" w:rsidRDefault="006C7D0F" w:rsidP="009019B2">
      <w:pPr>
        <w:jc w:val="both"/>
        <w:rPr>
          <w:sz w:val="28"/>
          <w:szCs w:val="28"/>
        </w:rPr>
      </w:pPr>
      <w:r w:rsidRPr="008A3378">
        <w:rPr>
          <w:b/>
          <w:sz w:val="28"/>
          <w:szCs w:val="28"/>
        </w:rPr>
        <w:t>5. Срок проверки:</w:t>
      </w:r>
      <w:r>
        <w:rPr>
          <w:sz w:val="28"/>
          <w:szCs w:val="28"/>
        </w:rPr>
        <w:t xml:space="preserve"> с 27</w:t>
      </w:r>
      <w:r w:rsidR="00E138DD" w:rsidRPr="00885116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E138DD" w:rsidRPr="00885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2015 года </w:t>
      </w:r>
      <w:r w:rsidR="00E138DD" w:rsidRPr="00885116">
        <w:rPr>
          <w:sz w:val="28"/>
          <w:szCs w:val="28"/>
        </w:rPr>
        <w:t xml:space="preserve">по </w:t>
      </w:r>
      <w:r>
        <w:rPr>
          <w:sz w:val="28"/>
          <w:szCs w:val="28"/>
        </w:rPr>
        <w:t>06</w:t>
      </w:r>
      <w:r w:rsidR="00E138DD" w:rsidRPr="00885116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E138DD" w:rsidRPr="00885116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E138DD" w:rsidRPr="0088511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включительно</w:t>
      </w:r>
      <w:r w:rsidR="00E138DD" w:rsidRPr="00885116">
        <w:rPr>
          <w:sz w:val="28"/>
          <w:szCs w:val="28"/>
        </w:rPr>
        <w:t>.</w:t>
      </w:r>
    </w:p>
    <w:p w:rsidR="00E138DD" w:rsidRPr="00885116" w:rsidRDefault="00E138DD" w:rsidP="009019B2">
      <w:pPr>
        <w:jc w:val="both"/>
        <w:rPr>
          <w:sz w:val="28"/>
          <w:szCs w:val="28"/>
        </w:rPr>
      </w:pPr>
    </w:p>
    <w:p w:rsidR="00E138DD" w:rsidRPr="00885116" w:rsidRDefault="00E138DD" w:rsidP="009019B2">
      <w:pPr>
        <w:jc w:val="both"/>
        <w:rPr>
          <w:sz w:val="28"/>
          <w:szCs w:val="28"/>
        </w:rPr>
      </w:pPr>
      <w:r w:rsidRPr="008A3378">
        <w:rPr>
          <w:b/>
          <w:sz w:val="28"/>
          <w:szCs w:val="28"/>
        </w:rPr>
        <w:t>6. Объект контрольного мероприятия:</w:t>
      </w:r>
      <w:r w:rsidRPr="00885116">
        <w:rPr>
          <w:sz w:val="28"/>
          <w:szCs w:val="28"/>
        </w:rPr>
        <w:t xml:space="preserve"> администрация </w:t>
      </w:r>
      <w:r w:rsidR="00A82CAE" w:rsidRPr="00A82CAE">
        <w:rPr>
          <w:sz w:val="28"/>
          <w:szCs w:val="28"/>
        </w:rPr>
        <w:t>МО</w:t>
      </w:r>
      <w:r w:rsidRPr="00885116">
        <w:rPr>
          <w:sz w:val="28"/>
          <w:szCs w:val="28"/>
        </w:rPr>
        <w:t xml:space="preserve"> «Гиагинский район». </w:t>
      </w:r>
    </w:p>
    <w:p w:rsidR="00E138DD" w:rsidRDefault="00E138DD" w:rsidP="009019B2">
      <w:pPr>
        <w:jc w:val="both"/>
        <w:rPr>
          <w:sz w:val="28"/>
          <w:szCs w:val="28"/>
        </w:rPr>
      </w:pPr>
    </w:p>
    <w:p w:rsidR="008A3378" w:rsidRPr="008A3378" w:rsidRDefault="008A3378" w:rsidP="008A3378">
      <w:pPr>
        <w:rPr>
          <w:b/>
          <w:sz w:val="28"/>
          <w:szCs w:val="28"/>
        </w:rPr>
      </w:pPr>
      <w:r w:rsidRPr="008A3378">
        <w:rPr>
          <w:b/>
          <w:sz w:val="28"/>
          <w:szCs w:val="28"/>
        </w:rPr>
        <w:t xml:space="preserve">7. Результаты контрольного мероприятия:  </w:t>
      </w:r>
    </w:p>
    <w:p w:rsidR="00E138DD" w:rsidRPr="00885116" w:rsidRDefault="008A3378" w:rsidP="00901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138DD" w:rsidRPr="00885116">
        <w:rPr>
          <w:sz w:val="28"/>
          <w:szCs w:val="28"/>
        </w:rPr>
        <w:t xml:space="preserve"> Согласно статье 81 Бюджетного Кодекса РФ в расходной части местного бюджета предусматривается создание резервного фонда местной администрации. Порядок использования бюджетных ассигнований резервного фонда</w:t>
      </w:r>
      <w:r w:rsidR="00E138DD">
        <w:rPr>
          <w:sz w:val="28"/>
          <w:szCs w:val="28"/>
        </w:rPr>
        <w:t>,</w:t>
      </w:r>
      <w:r w:rsidR="00E138DD" w:rsidRPr="00885116">
        <w:rPr>
          <w:sz w:val="28"/>
          <w:szCs w:val="28"/>
        </w:rPr>
        <w:t xml:space="preserve"> предусмотренного в составе местного бюджета, устанавливается местной администрацией.</w:t>
      </w:r>
    </w:p>
    <w:p w:rsidR="00E138DD" w:rsidRPr="00885116" w:rsidRDefault="00E138DD" w:rsidP="009019B2">
      <w:pPr>
        <w:ind w:firstLine="709"/>
        <w:jc w:val="both"/>
        <w:rPr>
          <w:sz w:val="28"/>
          <w:szCs w:val="28"/>
        </w:rPr>
      </w:pPr>
      <w:r w:rsidRPr="00885116">
        <w:rPr>
          <w:sz w:val="28"/>
          <w:szCs w:val="28"/>
        </w:rPr>
        <w:t xml:space="preserve">В процессе проведения контрольного мероприятия были рассмотрены муниципальные правовые акты, сведения и документы, определяющие правовую основу деятельности </w:t>
      </w:r>
      <w:r>
        <w:rPr>
          <w:sz w:val="28"/>
          <w:szCs w:val="28"/>
        </w:rPr>
        <w:t>а</w:t>
      </w:r>
      <w:r w:rsidRPr="00885116">
        <w:rPr>
          <w:sz w:val="28"/>
          <w:szCs w:val="28"/>
        </w:rPr>
        <w:t>дминистрации МО «Гиагинский район» в соответствии со ст. 81 Бюджетного Кодекса Российской Федерации</w:t>
      </w:r>
      <w:r w:rsidR="00EE68C1">
        <w:rPr>
          <w:sz w:val="28"/>
          <w:szCs w:val="28"/>
        </w:rPr>
        <w:t xml:space="preserve">, в том числе Порядок использования бюджетных ассигнований резервного фонда администрации муниципального образования «Гиагинский район», утвержденный постановлением главы МО «Гиагинский район» от 28.04.2012 </w:t>
      </w:r>
      <w:r w:rsidR="00EE68C1" w:rsidRPr="008840F4">
        <w:rPr>
          <w:sz w:val="28"/>
          <w:szCs w:val="28"/>
        </w:rPr>
        <w:t>г. № 47.</w:t>
      </w:r>
      <w:r w:rsidR="00EE68C1">
        <w:rPr>
          <w:sz w:val="28"/>
          <w:szCs w:val="28"/>
        </w:rPr>
        <w:t xml:space="preserve"> </w:t>
      </w:r>
      <w:r w:rsidRPr="00885116">
        <w:rPr>
          <w:sz w:val="28"/>
          <w:szCs w:val="28"/>
        </w:rPr>
        <w:t xml:space="preserve"> </w:t>
      </w:r>
    </w:p>
    <w:p w:rsidR="00E138DD" w:rsidRPr="00885116" w:rsidRDefault="00E138DD" w:rsidP="009019B2">
      <w:pPr>
        <w:ind w:firstLine="709"/>
        <w:jc w:val="both"/>
        <w:rPr>
          <w:sz w:val="28"/>
          <w:szCs w:val="28"/>
        </w:rPr>
      </w:pPr>
      <w:r w:rsidRPr="00885116">
        <w:rPr>
          <w:sz w:val="28"/>
          <w:szCs w:val="28"/>
        </w:rPr>
        <w:t>По результатам контрольного мероприятия установлено:</w:t>
      </w:r>
    </w:p>
    <w:p w:rsidR="00E138DD" w:rsidRDefault="00E138DD" w:rsidP="00A0240D">
      <w:pPr>
        <w:ind w:firstLine="709"/>
        <w:jc w:val="both"/>
        <w:rPr>
          <w:sz w:val="28"/>
          <w:szCs w:val="28"/>
        </w:rPr>
      </w:pPr>
      <w:r w:rsidRPr="009019B2">
        <w:rPr>
          <w:sz w:val="28"/>
          <w:szCs w:val="28"/>
        </w:rPr>
        <w:t xml:space="preserve">Постановлением Главы </w:t>
      </w:r>
      <w:r w:rsidR="00A82CAE" w:rsidRPr="00A82CAE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«Гиагинский </w:t>
      </w:r>
      <w:r w:rsidRPr="009019B2">
        <w:rPr>
          <w:sz w:val="28"/>
          <w:szCs w:val="28"/>
        </w:rPr>
        <w:t xml:space="preserve">район» от </w:t>
      </w:r>
      <w:r w:rsidR="003933CF">
        <w:rPr>
          <w:sz w:val="28"/>
          <w:szCs w:val="28"/>
        </w:rPr>
        <w:t xml:space="preserve">28.04.2012 г. № 47 </w:t>
      </w:r>
      <w:r>
        <w:rPr>
          <w:sz w:val="28"/>
          <w:szCs w:val="28"/>
        </w:rPr>
        <w:t xml:space="preserve">утвержден </w:t>
      </w:r>
      <w:r w:rsidR="003933CF">
        <w:rPr>
          <w:sz w:val="28"/>
          <w:szCs w:val="28"/>
        </w:rPr>
        <w:t xml:space="preserve">Порядок использования бюджетных ассигнований резервного фонда администрации </w:t>
      </w:r>
      <w:r w:rsidR="00A82CAE" w:rsidRPr="00A82CAE">
        <w:rPr>
          <w:sz w:val="28"/>
          <w:szCs w:val="28"/>
        </w:rPr>
        <w:t xml:space="preserve">МО </w:t>
      </w:r>
      <w:r w:rsidR="003933CF">
        <w:rPr>
          <w:sz w:val="28"/>
          <w:szCs w:val="28"/>
        </w:rPr>
        <w:t>«Гиагинский район».</w:t>
      </w:r>
    </w:p>
    <w:p w:rsidR="00025663" w:rsidRPr="009019B2" w:rsidRDefault="00025663" w:rsidP="00A024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</w:t>
      </w:r>
      <w:r w:rsidR="00A82CAE" w:rsidRPr="00A82CAE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«Гиагинский район» от 30.10.2014 г. № 137 внесены изменения в </w:t>
      </w:r>
      <w:r w:rsidRPr="00025663">
        <w:rPr>
          <w:sz w:val="28"/>
          <w:szCs w:val="28"/>
        </w:rPr>
        <w:t xml:space="preserve">Порядок использования бюджетных ассигнований резервного фонда администрации </w:t>
      </w:r>
      <w:r w:rsidR="00A82CAE" w:rsidRPr="00A82CAE">
        <w:rPr>
          <w:sz w:val="28"/>
          <w:szCs w:val="28"/>
        </w:rPr>
        <w:t xml:space="preserve">МО </w:t>
      </w:r>
      <w:r w:rsidRPr="00025663">
        <w:rPr>
          <w:sz w:val="28"/>
          <w:szCs w:val="28"/>
        </w:rPr>
        <w:t>«Гиагинский район».</w:t>
      </w:r>
    </w:p>
    <w:p w:rsidR="00E138DD" w:rsidRPr="00885116" w:rsidRDefault="00E138DD" w:rsidP="009019B2">
      <w:pPr>
        <w:pStyle w:val="a6"/>
        <w:ind w:left="0" w:firstLine="709"/>
        <w:rPr>
          <w:rFonts w:ascii="Times New Roman" w:hAnsi="Times New Roman"/>
          <w:sz w:val="28"/>
          <w:szCs w:val="28"/>
        </w:rPr>
      </w:pPr>
      <w:r w:rsidRPr="00885116">
        <w:rPr>
          <w:rFonts w:ascii="Times New Roman" w:hAnsi="Times New Roman"/>
          <w:sz w:val="28"/>
          <w:szCs w:val="28"/>
        </w:rPr>
        <w:t>Согласно стать</w:t>
      </w:r>
      <w:r>
        <w:rPr>
          <w:rFonts w:ascii="Times New Roman" w:hAnsi="Times New Roman"/>
          <w:sz w:val="28"/>
          <w:szCs w:val="28"/>
        </w:rPr>
        <w:t>е</w:t>
      </w:r>
      <w:r w:rsidRPr="00885116">
        <w:rPr>
          <w:rFonts w:ascii="Times New Roman" w:hAnsi="Times New Roman"/>
          <w:sz w:val="28"/>
          <w:szCs w:val="28"/>
        </w:rPr>
        <w:t xml:space="preserve"> 81 Бюджетного Кодекса и </w:t>
      </w:r>
      <w:r w:rsidR="00BA5892">
        <w:rPr>
          <w:rFonts w:ascii="Times New Roman" w:hAnsi="Times New Roman"/>
          <w:sz w:val="28"/>
          <w:szCs w:val="28"/>
        </w:rPr>
        <w:t xml:space="preserve">указанного </w:t>
      </w:r>
      <w:r w:rsidRPr="00885116">
        <w:rPr>
          <w:rFonts w:ascii="Times New Roman" w:hAnsi="Times New Roman"/>
          <w:sz w:val="28"/>
          <w:szCs w:val="28"/>
        </w:rPr>
        <w:t>По</w:t>
      </w:r>
      <w:r w:rsidR="00BA5892">
        <w:rPr>
          <w:rFonts w:ascii="Times New Roman" w:hAnsi="Times New Roman"/>
          <w:sz w:val="28"/>
          <w:szCs w:val="28"/>
        </w:rPr>
        <w:t>рядка</w:t>
      </w:r>
      <w:r>
        <w:rPr>
          <w:rFonts w:ascii="Times New Roman" w:hAnsi="Times New Roman"/>
          <w:sz w:val="28"/>
          <w:szCs w:val="28"/>
        </w:rPr>
        <w:t>,</w:t>
      </w:r>
      <w:r w:rsidRPr="00885116">
        <w:rPr>
          <w:rFonts w:ascii="Times New Roman" w:hAnsi="Times New Roman"/>
          <w:sz w:val="28"/>
          <w:szCs w:val="28"/>
        </w:rPr>
        <w:t xml:space="preserve"> средства резервного фонда направляются на финансовое обеспечение непредвиденных расходов</w:t>
      </w:r>
      <w:r w:rsidRPr="00ED4588">
        <w:rPr>
          <w:rFonts w:ascii="Times New Roman" w:hAnsi="Times New Roman"/>
          <w:sz w:val="28"/>
          <w:szCs w:val="28"/>
        </w:rPr>
        <w:t>. К непредвиденным относятся расходы, носящие случайный характер, то есть такие расходы, возникновение потребности в которых нельзя было предусмотреть заранее в силу обстоятельств объективного характера и которые не могли быть учтены при формировании расходов местного бюджета на соответствующий финансовый год и на плановый период и не могут быть отложены на очередной финансовый год.</w:t>
      </w:r>
    </w:p>
    <w:p w:rsidR="00A11EE2" w:rsidRPr="008437C1" w:rsidRDefault="00E138DD" w:rsidP="009019B2">
      <w:pPr>
        <w:pStyle w:val="a6"/>
        <w:ind w:left="0" w:firstLine="709"/>
        <w:rPr>
          <w:rFonts w:ascii="Times New Roman" w:hAnsi="Times New Roman"/>
          <w:color w:val="FF0000"/>
          <w:sz w:val="28"/>
          <w:szCs w:val="28"/>
        </w:rPr>
      </w:pPr>
      <w:r w:rsidRPr="00885116">
        <w:rPr>
          <w:rFonts w:ascii="Times New Roman" w:hAnsi="Times New Roman"/>
          <w:sz w:val="28"/>
          <w:szCs w:val="28"/>
        </w:rPr>
        <w:t>Размер резервного фонда ежегодно уст</w:t>
      </w:r>
      <w:r w:rsidR="00B774BE">
        <w:rPr>
          <w:rFonts w:ascii="Times New Roman" w:hAnsi="Times New Roman"/>
          <w:sz w:val="28"/>
          <w:szCs w:val="28"/>
        </w:rPr>
        <w:t>анавливается решением о бюджете</w:t>
      </w:r>
      <w:r w:rsidRPr="00885116">
        <w:rPr>
          <w:rFonts w:ascii="Times New Roman" w:hAnsi="Times New Roman"/>
          <w:sz w:val="28"/>
          <w:szCs w:val="28"/>
        </w:rPr>
        <w:t xml:space="preserve"> в соответствии с частью 3 статьи 81 Бюджетного Кодекса Российской Федерации, не может превышать 3 процента утвержденного </w:t>
      </w:r>
      <w:r w:rsidRPr="00885116">
        <w:rPr>
          <w:rFonts w:ascii="Times New Roman" w:hAnsi="Times New Roman"/>
          <w:sz w:val="28"/>
          <w:szCs w:val="28"/>
        </w:rPr>
        <w:lastRenderedPageBreak/>
        <w:t>общего объема расходов бюджета на соответствующий год. Согласно решению</w:t>
      </w:r>
      <w:r w:rsidR="00A11EE2">
        <w:rPr>
          <w:rFonts w:ascii="Times New Roman" w:hAnsi="Times New Roman"/>
          <w:sz w:val="28"/>
          <w:szCs w:val="28"/>
        </w:rPr>
        <w:t xml:space="preserve"> Совета народных депутатов МО «Гиагинский район»</w:t>
      </w:r>
      <w:r w:rsidRPr="00885116">
        <w:rPr>
          <w:rFonts w:ascii="Times New Roman" w:hAnsi="Times New Roman"/>
          <w:sz w:val="28"/>
          <w:szCs w:val="28"/>
        </w:rPr>
        <w:t xml:space="preserve"> от </w:t>
      </w:r>
      <w:r w:rsidR="008437C1">
        <w:rPr>
          <w:rFonts w:ascii="Times New Roman" w:hAnsi="Times New Roman"/>
          <w:sz w:val="28"/>
          <w:szCs w:val="28"/>
        </w:rPr>
        <w:t>20 декабря 2013 года</w:t>
      </w:r>
      <w:r w:rsidRPr="00885116">
        <w:rPr>
          <w:rFonts w:ascii="Times New Roman" w:hAnsi="Times New Roman"/>
          <w:sz w:val="28"/>
          <w:szCs w:val="28"/>
        </w:rPr>
        <w:t xml:space="preserve"> № </w:t>
      </w:r>
      <w:r w:rsidR="008437C1">
        <w:rPr>
          <w:rFonts w:ascii="Times New Roman" w:hAnsi="Times New Roman"/>
          <w:sz w:val="28"/>
          <w:szCs w:val="28"/>
        </w:rPr>
        <w:t>239</w:t>
      </w:r>
      <w:r w:rsidRPr="00885116">
        <w:rPr>
          <w:rFonts w:ascii="Times New Roman" w:hAnsi="Times New Roman"/>
          <w:sz w:val="28"/>
          <w:szCs w:val="28"/>
        </w:rPr>
        <w:t xml:space="preserve"> «О бюджете муниципального образования «Гиагинский район» на 201</w:t>
      </w:r>
      <w:r w:rsidR="008437C1">
        <w:rPr>
          <w:rFonts w:ascii="Times New Roman" w:hAnsi="Times New Roman"/>
          <w:sz w:val="28"/>
          <w:szCs w:val="28"/>
        </w:rPr>
        <w:t>4</w:t>
      </w:r>
      <w:r w:rsidRPr="00885116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8437C1">
        <w:rPr>
          <w:rFonts w:ascii="Times New Roman" w:hAnsi="Times New Roman"/>
          <w:sz w:val="28"/>
          <w:szCs w:val="28"/>
        </w:rPr>
        <w:t>5</w:t>
      </w:r>
      <w:r w:rsidRPr="00885116">
        <w:rPr>
          <w:rFonts w:ascii="Times New Roman" w:hAnsi="Times New Roman"/>
          <w:sz w:val="28"/>
          <w:szCs w:val="28"/>
        </w:rPr>
        <w:t xml:space="preserve"> и 201</w:t>
      </w:r>
      <w:r w:rsidR="008437C1">
        <w:rPr>
          <w:rFonts w:ascii="Times New Roman" w:hAnsi="Times New Roman"/>
          <w:sz w:val="28"/>
          <w:szCs w:val="28"/>
        </w:rPr>
        <w:t>6</w:t>
      </w:r>
      <w:r w:rsidRPr="00885116">
        <w:rPr>
          <w:rFonts w:ascii="Times New Roman" w:hAnsi="Times New Roman"/>
          <w:sz w:val="28"/>
          <w:szCs w:val="28"/>
        </w:rPr>
        <w:t xml:space="preserve"> годов» </w:t>
      </w:r>
      <w:r w:rsidR="00A11EE2">
        <w:rPr>
          <w:rFonts w:ascii="Times New Roman" w:hAnsi="Times New Roman"/>
          <w:sz w:val="28"/>
          <w:szCs w:val="28"/>
        </w:rPr>
        <w:t xml:space="preserve">размер резервного фонда администрации МО «Гиагинский район» составил </w:t>
      </w:r>
      <w:r w:rsidR="008437C1">
        <w:rPr>
          <w:rFonts w:ascii="Times New Roman" w:hAnsi="Times New Roman"/>
          <w:sz w:val="28"/>
          <w:szCs w:val="28"/>
        </w:rPr>
        <w:t>200,0 тыс.руб.</w:t>
      </w:r>
      <w:r w:rsidR="00E94660">
        <w:rPr>
          <w:rFonts w:ascii="Times New Roman" w:hAnsi="Times New Roman"/>
          <w:sz w:val="28"/>
          <w:szCs w:val="28"/>
        </w:rPr>
        <w:t xml:space="preserve"> на начало года</w:t>
      </w:r>
      <w:r w:rsidR="008437C1">
        <w:rPr>
          <w:rFonts w:ascii="Times New Roman" w:hAnsi="Times New Roman"/>
          <w:sz w:val="28"/>
          <w:szCs w:val="28"/>
        </w:rPr>
        <w:t>, что составило</w:t>
      </w:r>
      <w:r w:rsidR="00A11EE2">
        <w:rPr>
          <w:rFonts w:ascii="Times New Roman" w:hAnsi="Times New Roman"/>
          <w:sz w:val="28"/>
          <w:szCs w:val="28"/>
        </w:rPr>
        <w:t xml:space="preserve"> </w:t>
      </w:r>
      <w:r w:rsidR="008437C1">
        <w:rPr>
          <w:rFonts w:ascii="Times New Roman" w:hAnsi="Times New Roman"/>
          <w:sz w:val="28"/>
          <w:szCs w:val="28"/>
        </w:rPr>
        <w:t>около 0,6</w:t>
      </w:r>
      <w:r w:rsidR="00A11EE2">
        <w:rPr>
          <w:rFonts w:ascii="Times New Roman" w:hAnsi="Times New Roman"/>
          <w:sz w:val="28"/>
          <w:szCs w:val="28"/>
        </w:rPr>
        <w:t xml:space="preserve"> % от общего объема расходо</w:t>
      </w:r>
      <w:r w:rsidR="00E94660">
        <w:rPr>
          <w:rFonts w:ascii="Times New Roman" w:hAnsi="Times New Roman"/>
          <w:sz w:val="28"/>
          <w:szCs w:val="28"/>
        </w:rPr>
        <w:t>в бюджета МО «Гиагинский район» и с</w:t>
      </w:r>
      <w:r w:rsidR="00E94660" w:rsidRPr="00E94660">
        <w:rPr>
          <w:rFonts w:ascii="Times New Roman" w:hAnsi="Times New Roman"/>
          <w:sz w:val="28"/>
          <w:szCs w:val="28"/>
        </w:rPr>
        <w:t xml:space="preserve">огласно решению Совета народных депутатов МО «Гиагинский район» от </w:t>
      </w:r>
      <w:r w:rsidR="00E94660">
        <w:rPr>
          <w:rFonts w:ascii="Times New Roman" w:hAnsi="Times New Roman"/>
          <w:sz w:val="28"/>
          <w:szCs w:val="28"/>
        </w:rPr>
        <w:t>30 декабря 2014</w:t>
      </w:r>
      <w:r w:rsidR="00E94660" w:rsidRPr="00E94660">
        <w:rPr>
          <w:rFonts w:ascii="Times New Roman" w:hAnsi="Times New Roman"/>
          <w:sz w:val="28"/>
          <w:szCs w:val="28"/>
        </w:rPr>
        <w:t xml:space="preserve"> года</w:t>
      </w:r>
      <w:r w:rsidR="00E94660">
        <w:rPr>
          <w:rFonts w:ascii="Times New Roman" w:hAnsi="Times New Roman"/>
          <w:sz w:val="28"/>
          <w:szCs w:val="28"/>
        </w:rPr>
        <w:t xml:space="preserve"> № 337 «О внесении изменений и дополнений в решение</w:t>
      </w:r>
      <w:r w:rsidR="00E94660" w:rsidRPr="00E94660">
        <w:rPr>
          <w:rFonts w:ascii="Times New Roman" w:hAnsi="Times New Roman"/>
          <w:sz w:val="28"/>
          <w:szCs w:val="28"/>
        </w:rPr>
        <w:t xml:space="preserve"> Совета народных депутатов </w:t>
      </w:r>
      <w:r w:rsidR="00A82CAE">
        <w:rPr>
          <w:rFonts w:ascii="Times New Roman" w:hAnsi="Times New Roman"/>
          <w:sz w:val="28"/>
          <w:szCs w:val="28"/>
        </w:rPr>
        <w:t>муниципального образования</w:t>
      </w:r>
      <w:r w:rsidR="00E94660" w:rsidRPr="00E94660">
        <w:rPr>
          <w:rFonts w:ascii="Times New Roman" w:hAnsi="Times New Roman"/>
          <w:sz w:val="28"/>
          <w:szCs w:val="28"/>
        </w:rPr>
        <w:t xml:space="preserve"> «Гиагинский район» от 20 декабря 2013 года № 239 «О бюджете муниципального образования «Гиагинский район» на 2014 год и на плановый период 2015 и 2016 годов» размер резервного фонда администрации МО «Гиагинский район» составил </w:t>
      </w:r>
      <w:r w:rsidR="00E94660">
        <w:rPr>
          <w:rFonts w:ascii="Times New Roman" w:hAnsi="Times New Roman"/>
          <w:sz w:val="28"/>
          <w:szCs w:val="28"/>
        </w:rPr>
        <w:t>59,3</w:t>
      </w:r>
      <w:r w:rsidR="00E94660" w:rsidRPr="00E94660">
        <w:rPr>
          <w:rFonts w:ascii="Times New Roman" w:hAnsi="Times New Roman"/>
          <w:sz w:val="28"/>
          <w:szCs w:val="28"/>
        </w:rPr>
        <w:t xml:space="preserve"> тыс.руб. на </w:t>
      </w:r>
      <w:r w:rsidR="00E94660">
        <w:rPr>
          <w:rFonts w:ascii="Times New Roman" w:hAnsi="Times New Roman"/>
          <w:sz w:val="28"/>
          <w:szCs w:val="28"/>
        </w:rPr>
        <w:t>конец</w:t>
      </w:r>
      <w:r w:rsidR="00E94660" w:rsidRPr="00E94660">
        <w:rPr>
          <w:rFonts w:ascii="Times New Roman" w:hAnsi="Times New Roman"/>
          <w:sz w:val="28"/>
          <w:szCs w:val="28"/>
        </w:rPr>
        <w:t xml:space="preserve"> года</w:t>
      </w:r>
      <w:r w:rsidR="00E94660">
        <w:rPr>
          <w:rFonts w:ascii="Times New Roman" w:hAnsi="Times New Roman"/>
          <w:sz w:val="28"/>
          <w:szCs w:val="28"/>
        </w:rPr>
        <w:t xml:space="preserve">, что составило 100% исполнения. </w:t>
      </w:r>
    </w:p>
    <w:p w:rsidR="00E138DD" w:rsidRDefault="00E138DD" w:rsidP="009019B2">
      <w:pPr>
        <w:pStyle w:val="a6"/>
        <w:ind w:left="0" w:firstLine="709"/>
        <w:rPr>
          <w:rFonts w:ascii="Times New Roman" w:hAnsi="Times New Roman"/>
          <w:sz w:val="28"/>
          <w:szCs w:val="28"/>
        </w:rPr>
      </w:pPr>
      <w:r w:rsidRPr="00884407">
        <w:rPr>
          <w:rFonts w:ascii="Times New Roman" w:hAnsi="Times New Roman"/>
          <w:sz w:val="28"/>
          <w:szCs w:val="28"/>
        </w:rPr>
        <w:t>По данным контрольного мероприятия в проверяемом периоде средств</w:t>
      </w:r>
      <w:r>
        <w:rPr>
          <w:rFonts w:ascii="Times New Roman" w:hAnsi="Times New Roman"/>
          <w:sz w:val="28"/>
          <w:szCs w:val="28"/>
        </w:rPr>
        <w:t>а</w:t>
      </w:r>
      <w:r w:rsidRPr="00884407">
        <w:rPr>
          <w:rFonts w:ascii="Times New Roman" w:hAnsi="Times New Roman"/>
          <w:sz w:val="28"/>
          <w:szCs w:val="28"/>
        </w:rPr>
        <w:t xml:space="preserve"> резервного фонда</w:t>
      </w:r>
      <w:r w:rsidR="0012722F">
        <w:rPr>
          <w:rFonts w:ascii="Times New Roman" w:hAnsi="Times New Roman"/>
          <w:sz w:val="28"/>
          <w:szCs w:val="28"/>
        </w:rPr>
        <w:t xml:space="preserve"> израсходованы единовременно в сумме 59,3 тыс.руб.</w:t>
      </w:r>
    </w:p>
    <w:p w:rsidR="00801C66" w:rsidRDefault="001C0AFA" w:rsidP="00801C66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rFonts w:eastAsia="MS Mincho" w:cs="Arial"/>
          <w:sz w:val="28"/>
          <w:szCs w:val="28"/>
          <w:lang w:eastAsia="ru-RU"/>
        </w:rPr>
        <w:t xml:space="preserve">          </w:t>
      </w:r>
      <w:r w:rsidR="00EB00E6">
        <w:rPr>
          <w:rFonts w:eastAsia="MS Mincho" w:cs="Arial"/>
          <w:sz w:val="28"/>
          <w:szCs w:val="28"/>
          <w:lang w:eastAsia="ru-RU"/>
        </w:rPr>
        <w:t>На основании распоряжения</w:t>
      </w:r>
      <w:r w:rsidR="009A6A55">
        <w:rPr>
          <w:rFonts w:eastAsia="MS Mincho" w:cs="Arial"/>
          <w:sz w:val="28"/>
          <w:szCs w:val="28"/>
          <w:lang w:eastAsia="ru-RU"/>
        </w:rPr>
        <w:t xml:space="preserve"> </w:t>
      </w:r>
      <w:r w:rsidR="00EB00E6">
        <w:rPr>
          <w:rFonts w:eastAsia="MS Mincho" w:cs="Arial"/>
          <w:sz w:val="28"/>
          <w:szCs w:val="28"/>
          <w:lang w:eastAsia="ru-RU"/>
        </w:rPr>
        <w:t>г</w:t>
      </w:r>
      <w:r w:rsidR="00A7124E">
        <w:rPr>
          <w:rFonts w:eastAsia="MS Mincho" w:cs="Arial"/>
          <w:sz w:val="28"/>
          <w:szCs w:val="28"/>
          <w:lang w:eastAsia="ru-RU"/>
        </w:rPr>
        <w:t xml:space="preserve">лавы </w:t>
      </w:r>
      <w:r w:rsidR="00A82CAE" w:rsidRPr="00A82CAE">
        <w:rPr>
          <w:rFonts w:eastAsia="MS Mincho" w:cs="Arial"/>
          <w:sz w:val="28"/>
          <w:szCs w:val="28"/>
          <w:lang w:eastAsia="ru-RU"/>
        </w:rPr>
        <w:t xml:space="preserve">МО </w:t>
      </w:r>
      <w:r w:rsidR="00A7124E">
        <w:rPr>
          <w:rFonts w:eastAsia="MS Mincho" w:cs="Arial"/>
          <w:sz w:val="28"/>
          <w:szCs w:val="28"/>
          <w:lang w:eastAsia="ru-RU"/>
        </w:rPr>
        <w:t>«Гиагинский район»</w:t>
      </w:r>
      <w:r w:rsidR="00ED3B2B" w:rsidRPr="0013423F">
        <w:rPr>
          <w:rFonts w:eastAsia="MS Mincho" w:cs="Arial"/>
          <w:sz w:val="28"/>
          <w:szCs w:val="28"/>
          <w:lang w:eastAsia="ru-RU"/>
        </w:rPr>
        <w:t xml:space="preserve"> от </w:t>
      </w:r>
      <w:r w:rsidR="00A7124E">
        <w:rPr>
          <w:rFonts w:eastAsia="MS Mincho" w:cs="Arial"/>
          <w:sz w:val="28"/>
          <w:szCs w:val="28"/>
          <w:lang w:eastAsia="ru-RU"/>
        </w:rPr>
        <w:t xml:space="preserve">17 июля 2014 года </w:t>
      </w:r>
      <w:r w:rsidR="00ED3B2B" w:rsidRPr="0013423F">
        <w:rPr>
          <w:rFonts w:eastAsia="MS Mincho" w:cs="Arial"/>
          <w:sz w:val="28"/>
          <w:szCs w:val="28"/>
          <w:lang w:eastAsia="ru-RU"/>
        </w:rPr>
        <w:t xml:space="preserve">№ </w:t>
      </w:r>
      <w:r w:rsidR="00A7124E">
        <w:rPr>
          <w:rFonts w:eastAsia="MS Mincho" w:cs="Arial"/>
          <w:sz w:val="28"/>
          <w:szCs w:val="28"/>
          <w:lang w:eastAsia="ru-RU"/>
        </w:rPr>
        <w:t>513</w:t>
      </w:r>
      <w:r w:rsidR="00ED3B2B" w:rsidRPr="0013423F">
        <w:rPr>
          <w:rFonts w:eastAsia="MS Mincho" w:cs="Arial"/>
          <w:sz w:val="28"/>
          <w:szCs w:val="28"/>
          <w:lang w:eastAsia="ru-RU"/>
        </w:rPr>
        <w:t xml:space="preserve"> из резервного фонда администрации МО «Гиагинский район» выделено </w:t>
      </w:r>
      <w:r w:rsidR="00A7124E">
        <w:rPr>
          <w:rFonts w:eastAsia="MS Mincho" w:cs="Arial"/>
          <w:sz w:val="28"/>
          <w:szCs w:val="28"/>
          <w:lang w:eastAsia="ru-RU"/>
        </w:rPr>
        <w:t>59,3</w:t>
      </w:r>
      <w:r w:rsidR="00ED3B2B" w:rsidRPr="0013423F">
        <w:rPr>
          <w:rFonts w:eastAsia="MS Mincho" w:cs="Arial"/>
          <w:sz w:val="28"/>
          <w:szCs w:val="28"/>
          <w:lang w:eastAsia="ru-RU"/>
        </w:rPr>
        <w:t xml:space="preserve"> тыс. руб. для</w:t>
      </w:r>
      <w:r w:rsidR="00A7124E">
        <w:rPr>
          <w:rFonts w:eastAsia="MS Mincho" w:cs="Arial"/>
          <w:sz w:val="28"/>
          <w:szCs w:val="28"/>
          <w:lang w:eastAsia="ru-RU"/>
        </w:rPr>
        <w:t xml:space="preserve"> проведения мероприятий, связанных с ликвидацией последствий подтопления на полигоне хранения твердых бытовых отходов</w:t>
      </w:r>
      <w:r w:rsidR="008840F4">
        <w:rPr>
          <w:rFonts w:eastAsia="MS Mincho" w:cs="Arial"/>
          <w:sz w:val="28"/>
          <w:szCs w:val="28"/>
          <w:lang w:eastAsia="ru-RU"/>
        </w:rPr>
        <w:t xml:space="preserve"> в результате проливных дождей 26.05.2014 года</w:t>
      </w:r>
      <w:r w:rsidR="008C1B69">
        <w:rPr>
          <w:rFonts w:eastAsia="MS Mincho" w:cs="Arial"/>
          <w:sz w:val="28"/>
          <w:szCs w:val="28"/>
          <w:lang w:eastAsia="ru-RU"/>
        </w:rPr>
        <w:t xml:space="preserve">. Составлен </w:t>
      </w:r>
      <w:r w:rsidR="00501660">
        <w:rPr>
          <w:rFonts w:eastAsia="MS Mincho" w:cs="Arial"/>
          <w:sz w:val="28"/>
          <w:szCs w:val="28"/>
          <w:lang w:eastAsia="ru-RU"/>
        </w:rPr>
        <w:t xml:space="preserve">договор на оказание услуг землеройной техникой, заключенный </w:t>
      </w:r>
      <w:r w:rsidR="00501660" w:rsidRPr="00501660">
        <w:rPr>
          <w:rFonts w:eastAsia="MS Mincho" w:cs="Arial"/>
          <w:sz w:val="28"/>
          <w:szCs w:val="28"/>
          <w:lang w:eastAsia="ru-RU"/>
        </w:rPr>
        <w:t>администрацией МО «Гиагинский район» с</w:t>
      </w:r>
      <w:r w:rsidR="00501660">
        <w:rPr>
          <w:rFonts w:eastAsia="MS Mincho" w:cs="Arial"/>
          <w:sz w:val="28"/>
          <w:szCs w:val="28"/>
          <w:lang w:eastAsia="ru-RU"/>
        </w:rPr>
        <w:t xml:space="preserve"> Шовгеновским филиалом федерального бюджетного учреждения «Управление» Адыгеямелиоводхоза</w:t>
      </w:r>
      <w:r w:rsidR="008C1B69">
        <w:rPr>
          <w:rFonts w:eastAsia="MS Mincho" w:cs="Arial"/>
          <w:sz w:val="28"/>
          <w:szCs w:val="28"/>
          <w:lang w:eastAsia="ru-RU"/>
        </w:rPr>
        <w:t xml:space="preserve"> в лице директора Иванова М.А. от 18 июля 2014 года, исполнение которого подтверждено актом об оказании услуг № 00000004 от 23.07.2014 года.</w:t>
      </w:r>
      <w:r w:rsidR="00801C66" w:rsidRPr="00801C66">
        <w:rPr>
          <w:color w:val="FF0000"/>
          <w:sz w:val="28"/>
          <w:szCs w:val="28"/>
        </w:rPr>
        <w:t xml:space="preserve"> </w:t>
      </w:r>
      <w:r w:rsidR="00801C66">
        <w:rPr>
          <w:color w:val="FF0000"/>
          <w:sz w:val="28"/>
          <w:szCs w:val="28"/>
        </w:rPr>
        <w:t xml:space="preserve"> </w:t>
      </w:r>
    </w:p>
    <w:p w:rsidR="00A7124E" w:rsidRDefault="00A7124E" w:rsidP="004C406F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MS Mincho" w:cs="Arial"/>
          <w:sz w:val="28"/>
          <w:szCs w:val="28"/>
          <w:lang w:eastAsia="ru-RU"/>
        </w:rPr>
      </w:pPr>
    </w:p>
    <w:p w:rsidR="00A7124E" w:rsidRDefault="00EB00E6" w:rsidP="004C406F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MS Mincho" w:cs="Arial"/>
          <w:sz w:val="28"/>
          <w:szCs w:val="28"/>
          <w:lang w:eastAsia="ru-RU"/>
        </w:rPr>
      </w:pPr>
      <w:r>
        <w:rPr>
          <w:rFonts w:eastAsia="MS Mincho" w:cs="Arial"/>
          <w:sz w:val="28"/>
          <w:szCs w:val="28"/>
          <w:lang w:eastAsia="ru-RU"/>
        </w:rPr>
        <w:t>Согласно</w:t>
      </w:r>
      <w:r w:rsidRPr="00A42870">
        <w:rPr>
          <w:rFonts w:eastAsia="MS Mincho" w:cs="Arial"/>
          <w:color w:val="FF0000"/>
          <w:sz w:val="28"/>
          <w:szCs w:val="28"/>
          <w:lang w:eastAsia="ru-RU"/>
        </w:rPr>
        <w:t xml:space="preserve"> </w:t>
      </w:r>
      <w:r w:rsidR="00ED4588">
        <w:rPr>
          <w:rFonts w:eastAsia="MS Mincho" w:cs="Arial"/>
          <w:sz w:val="28"/>
          <w:szCs w:val="28"/>
          <w:lang w:eastAsia="ru-RU"/>
        </w:rPr>
        <w:t xml:space="preserve">заявке на кассовый расход № 00001470 </w:t>
      </w:r>
      <w:r>
        <w:rPr>
          <w:rFonts w:eastAsia="MS Mincho" w:cs="Arial"/>
          <w:sz w:val="28"/>
          <w:szCs w:val="28"/>
          <w:lang w:eastAsia="ru-RU"/>
        </w:rPr>
        <w:t xml:space="preserve"> с</w:t>
      </w:r>
      <w:r w:rsidR="00703DB0" w:rsidRPr="00703DB0">
        <w:rPr>
          <w:rFonts w:eastAsia="MS Mincho" w:cs="Arial"/>
          <w:sz w:val="28"/>
          <w:szCs w:val="28"/>
          <w:lang w:eastAsia="ru-RU"/>
        </w:rPr>
        <w:t>редства в сумме 59,3 тыс. руб. были оплачены Шовгеновскому филиалу федерального бюджетного учреждения «Управление» Адыгеямелиоводхоза</w:t>
      </w:r>
      <w:r w:rsidR="00703DB0">
        <w:rPr>
          <w:rFonts w:eastAsia="MS Mincho" w:cs="Arial"/>
          <w:sz w:val="28"/>
          <w:szCs w:val="28"/>
          <w:lang w:eastAsia="ru-RU"/>
        </w:rPr>
        <w:t xml:space="preserve"> 27 августа 2014 года.</w:t>
      </w:r>
    </w:p>
    <w:p w:rsidR="0012722F" w:rsidRDefault="00220B00" w:rsidP="004C406F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="MS Mincho" w:cs="Arial"/>
          <w:sz w:val="28"/>
          <w:szCs w:val="28"/>
          <w:lang w:eastAsia="ru-RU"/>
        </w:rPr>
        <w:t>О</w:t>
      </w:r>
      <w:r w:rsidR="00ED3B2B">
        <w:rPr>
          <w:sz w:val="28"/>
          <w:szCs w:val="28"/>
        </w:rPr>
        <w:t>снованием для издания распоряжения</w:t>
      </w:r>
      <w:r w:rsidR="008C1B69">
        <w:rPr>
          <w:sz w:val="28"/>
          <w:szCs w:val="28"/>
        </w:rPr>
        <w:t xml:space="preserve"> Главы </w:t>
      </w:r>
      <w:r w:rsidR="00A82CAE" w:rsidRPr="00A82CAE">
        <w:rPr>
          <w:sz w:val="28"/>
          <w:szCs w:val="28"/>
        </w:rPr>
        <w:t>МО</w:t>
      </w:r>
      <w:r w:rsidR="008C1B69">
        <w:rPr>
          <w:sz w:val="28"/>
          <w:szCs w:val="28"/>
        </w:rPr>
        <w:t xml:space="preserve"> «Гиагинский район»</w:t>
      </w:r>
      <w:r w:rsidR="00ED3B2B">
        <w:rPr>
          <w:sz w:val="28"/>
          <w:szCs w:val="28"/>
        </w:rPr>
        <w:t xml:space="preserve"> от </w:t>
      </w:r>
      <w:r w:rsidR="008C1B69">
        <w:rPr>
          <w:sz w:val="28"/>
          <w:szCs w:val="28"/>
        </w:rPr>
        <w:t>17 июля 2014 года</w:t>
      </w:r>
      <w:r w:rsidR="00ED3B2B">
        <w:rPr>
          <w:sz w:val="28"/>
          <w:szCs w:val="28"/>
        </w:rPr>
        <w:t xml:space="preserve"> № </w:t>
      </w:r>
      <w:r w:rsidR="008C1B69">
        <w:rPr>
          <w:sz w:val="28"/>
          <w:szCs w:val="28"/>
        </w:rPr>
        <w:t>513</w:t>
      </w:r>
      <w:r w:rsidR="00ED3B2B">
        <w:rPr>
          <w:sz w:val="28"/>
          <w:szCs w:val="28"/>
        </w:rPr>
        <w:t xml:space="preserve"> «О выделении средств из рез</w:t>
      </w:r>
      <w:r w:rsidR="00B774BE">
        <w:rPr>
          <w:sz w:val="28"/>
          <w:szCs w:val="28"/>
        </w:rPr>
        <w:t>ервного фонда администрации МО</w:t>
      </w:r>
      <w:r w:rsidR="00B774BE" w:rsidRPr="00B774BE">
        <w:rPr>
          <w:sz w:val="28"/>
          <w:szCs w:val="28"/>
        </w:rPr>
        <w:t xml:space="preserve"> </w:t>
      </w:r>
      <w:r w:rsidR="00B774BE">
        <w:rPr>
          <w:rFonts w:eastAsia="MS Mincho" w:cs="Arial"/>
          <w:sz w:val="28"/>
          <w:szCs w:val="28"/>
          <w:lang w:eastAsia="ru-RU"/>
        </w:rPr>
        <w:t>«Гиагинский район»</w:t>
      </w:r>
      <w:r w:rsidR="00B774BE" w:rsidRPr="00B774BE">
        <w:rPr>
          <w:rFonts w:eastAsia="MS Mincho" w:cs="Arial"/>
          <w:sz w:val="28"/>
          <w:szCs w:val="28"/>
          <w:lang w:eastAsia="ru-RU"/>
        </w:rPr>
        <w:t xml:space="preserve"> </w:t>
      </w:r>
      <w:r w:rsidR="00ED3B2B">
        <w:rPr>
          <w:sz w:val="28"/>
          <w:szCs w:val="28"/>
        </w:rPr>
        <w:t>указан</w:t>
      </w:r>
      <w:r w:rsidR="008C1B69">
        <w:rPr>
          <w:sz w:val="28"/>
          <w:szCs w:val="28"/>
        </w:rPr>
        <w:t xml:space="preserve">а ст.2 п.1 Порядка использования бюджетных ассигнований резервного фонда администрации </w:t>
      </w:r>
      <w:r w:rsidR="00A82CAE" w:rsidRPr="00A82CAE">
        <w:rPr>
          <w:sz w:val="28"/>
          <w:szCs w:val="28"/>
        </w:rPr>
        <w:t xml:space="preserve">МО </w:t>
      </w:r>
      <w:r w:rsidR="008C1B69">
        <w:rPr>
          <w:sz w:val="28"/>
          <w:szCs w:val="28"/>
        </w:rPr>
        <w:t>«Гиагинский район»</w:t>
      </w:r>
      <w:r w:rsidR="00A82CAE">
        <w:rPr>
          <w:sz w:val="28"/>
          <w:szCs w:val="28"/>
        </w:rPr>
        <w:t>, утвержденного постановлением Г</w:t>
      </w:r>
      <w:r w:rsidR="00ED3B2B">
        <w:rPr>
          <w:sz w:val="28"/>
          <w:szCs w:val="28"/>
        </w:rPr>
        <w:t>лавы МО «Гиагинский район» от 2</w:t>
      </w:r>
      <w:r w:rsidR="008C1B69">
        <w:rPr>
          <w:sz w:val="28"/>
          <w:szCs w:val="28"/>
        </w:rPr>
        <w:t>8 апреля 2012 года</w:t>
      </w:r>
      <w:r w:rsidR="00ED3B2B">
        <w:rPr>
          <w:sz w:val="28"/>
          <w:szCs w:val="28"/>
        </w:rPr>
        <w:t xml:space="preserve"> № </w:t>
      </w:r>
      <w:r w:rsidR="008C1B69">
        <w:rPr>
          <w:sz w:val="28"/>
          <w:szCs w:val="28"/>
        </w:rPr>
        <w:t>47</w:t>
      </w:r>
      <w:r w:rsidR="00ED3B2B">
        <w:rPr>
          <w:sz w:val="28"/>
          <w:szCs w:val="28"/>
        </w:rPr>
        <w:t xml:space="preserve"> «О порядке </w:t>
      </w:r>
      <w:r w:rsidR="0012722F" w:rsidRPr="0012722F">
        <w:rPr>
          <w:sz w:val="28"/>
          <w:szCs w:val="28"/>
        </w:rPr>
        <w:t xml:space="preserve">использования бюджетных ассигнований резервного фонда администрации </w:t>
      </w:r>
      <w:r w:rsidR="00A82CAE" w:rsidRPr="00A82CAE">
        <w:rPr>
          <w:sz w:val="28"/>
          <w:szCs w:val="28"/>
        </w:rPr>
        <w:t>МО</w:t>
      </w:r>
      <w:r w:rsidR="0012722F" w:rsidRPr="0012722F">
        <w:rPr>
          <w:sz w:val="28"/>
          <w:szCs w:val="28"/>
        </w:rPr>
        <w:t xml:space="preserve"> «Гиагинский район»</w:t>
      </w:r>
      <w:r w:rsidR="00B774BE">
        <w:rPr>
          <w:sz w:val="28"/>
          <w:szCs w:val="28"/>
        </w:rPr>
        <w:t>,</w:t>
      </w:r>
      <w:r w:rsidR="0012722F" w:rsidRPr="00B774BE">
        <w:rPr>
          <w:color w:val="FF0000"/>
          <w:sz w:val="28"/>
          <w:szCs w:val="28"/>
        </w:rPr>
        <w:t xml:space="preserve"> </w:t>
      </w:r>
      <w:r w:rsidR="00B774BE" w:rsidRPr="006D129E">
        <w:rPr>
          <w:sz w:val="28"/>
          <w:szCs w:val="28"/>
        </w:rPr>
        <w:t>а</w:t>
      </w:r>
      <w:r w:rsidR="00703DB0">
        <w:rPr>
          <w:sz w:val="28"/>
          <w:szCs w:val="28"/>
        </w:rPr>
        <w:t xml:space="preserve"> также постановление Г</w:t>
      </w:r>
      <w:r w:rsidR="00703DB0" w:rsidRPr="00703DB0">
        <w:rPr>
          <w:sz w:val="28"/>
          <w:szCs w:val="28"/>
        </w:rPr>
        <w:t xml:space="preserve">лавы </w:t>
      </w:r>
      <w:r w:rsidR="00A82CAE" w:rsidRPr="00A82CAE">
        <w:rPr>
          <w:sz w:val="28"/>
          <w:szCs w:val="28"/>
        </w:rPr>
        <w:t>МО</w:t>
      </w:r>
      <w:r w:rsidR="00703DB0" w:rsidRPr="00703DB0">
        <w:rPr>
          <w:sz w:val="28"/>
          <w:szCs w:val="28"/>
        </w:rPr>
        <w:t xml:space="preserve"> «Гиагинский район»</w:t>
      </w:r>
      <w:r w:rsidR="00703DB0">
        <w:rPr>
          <w:sz w:val="28"/>
          <w:szCs w:val="28"/>
        </w:rPr>
        <w:t xml:space="preserve"> от 27 мая 2014 года № 8-ч «О переводе органов управления и сил территориального звена единой государственной системы предупреждения и ликвидации чрезвычайных ситуаций в </w:t>
      </w:r>
      <w:r w:rsidR="00A82CAE" w:rsidRPr="00A82CAE">
        <w:rPr>
          <w:sz w:val="28"/>
          <w:szCs w:val="28"/>
        </w:rPr>
        <w:t>МО</w:t>
      </w:r>
      <w:r w:rsidR="00703DB0">
        <w:rPr>
          <w:sz w:val="28"/>
          <w:szCs w:val="28"/>
        </w:rPr>
        <w:t xml:space="preserve"> «Гиагинский район» в режим функционирования «Чрезвычайная ситуация</w:t>
      </w:r>
      <w:r w:rsidR="00EB00E6">
        <w:rPr>
          <w:sz w:val="28"/>
          <w:szCs w:val="28"/>
        </w:rPr>
        <w:t>»</w:t>
      </w:r>
      <w:r w:rsidR="008B0EFC">
        <w:rPr>
          <w:sz w:val="28"/>
          <w:szCs w:val="28"/>
        </w:rPr>
        <w:t xml:space="preserve"> для</w:t>
      </w:r>
      <w:r w:rsidR="00A42870">
        <w:rPr>
          <w:sz w:val="28"/>
          <w:szCs w:val="28"/>
        </w:rPr>
        <w:t xml:space="preserve"> ликвидации последствий ЧС.</w:t>
      </w:r>
    </w:p>
    <w:p w:rsidR="00E55317" w:rsidRDefault="00E55317" w:rsidP="00E94660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MS Mincho" w:cs="Arial"/>
          <w:sz w:val="28"/>
          <w:szCs w:val="28"/>
          <w:lang w:eastAsia="ru-RU"/>
        </w:rPr>
      </w:pPr>
      <w:r>
        <w:rPr>
          <w:rFonts w:eastAsia="MS Mincho" w:cs="Arial"/>
          <w:sz w:val="28"/>
          <w:szCs w:val="28"/>
          <w:lang w:eastAsia="ru-RU"/>
        </w:rPr>
        <w:lastRenderedPageBreak/>
        <w:t xml:space="preserve">Таким образом, в </w:t>
      </w:r>
      <w:r w:rsidR="00E94660">
        <w:rPr>
          <w:rFonts w:eastAsia="MS Mincho" w:cs="Arial"/>
          <w:sz w:val="28"/>
          <w:szCs w:val="28"/>
          <w:lang w:eastAsia="ru-RU"/>
        </w:rPr>
        <w:t>2014</w:t>
      </w:r>
      <w:r w:rsidR="00E12C36">
        <w:rPr>
          <w:rFonts w:eastAsia="MS Mincho" w:cs="Arial"/>
          <w:sz w:val="28"/>
          <w:szCs w:val="28"/>
          <w:lang w:eastAsia="ru-RU"/>
        </w:rPr>
        <w:t xml:space="preserve"> году</w:t>
      </w:r>
      <w:r w:rsidR="00CC1835">
        <w:rPr>
          <w:rFonts w:eastAsia="MS Mincho" w:cs="Arial"/>
          <w:sz w:val="28"/>
          <w:szCs w:val="28"/>
          <w:lang w:eastAsia="ru-RU"/>
        </w:rPr>
        <w:t xml:space="preserve"> израсходовано средств резервного фонда администрации МО «Гиагинский район» на общую сумму </w:t>
      </w:r>
      <w:r w:rsidR="00E94660">
        <w:rPr>
          <w:rFonts w:eastAsia="MS Mincho" w:cs="Arial"/>
          <w:sz w:val="28"/>
          <w:szCs w:val="28"/>
          <w:lang w:eastAsia="ru-RU"/>
        </w:rPr>
        <w:t>59257,58</w:t>
      </w:r>
      <w:r w:rsidR="00CC1835">
        <w:rPr>
          <w:rFonts w:eastAsia="MS Mincho" w:cs="Arial"/>
          <w:sz w:val="28"/>
          <w:szCs w:val="28"/>
          <w:lang w:eastAsia="ru-RU"/>
        </w:rPr>
        <w:t xml:space="preserve"> руб. </w:t>
      </w:r>
      <w:r w:rsidR="00E94660">
        <w:rPr>
          <w:rFonts w:eastAsia="MS Mincho" w:cs="Arial"/>
          <w:sz w:val="28"/>
          <w:szCs w:val="28"/>
          <w:lang w:eastAsia="ru-RU"/>
        </w:rPr>
        <w:t xml:space="preserve">Лимиты бюджетных обязательств </w:t>
      </w:r>
      <w:r>
        <w:rPr>
          <w:rFonts w:eastAsia="MS Mincho" w:cs="Arial"/>
          <w:sz w:val="28"/>
          <w:szCs w:val="28"/>
          <w:lang w:eastAsia="ru-RU"/>
        </w:rPr>
        <w:t xml:space="preserve">по подразделу 0111 «Резервные фонды», целевой статье 6170010 «Резервные фонды местных администраций», виду расходов 800 «Иные бюджетные ассигнования» уменьшены к концу 2014 года управлению финансов администрации МО «Гиагинский район» из-за отсутствия потребности (Пояснительная записка заместителя </w:t>
      </w:r>
      <w:r w:rsidR="00A82CAE">
        <w:rPr>
          <w:rFonts w:eastAsia="MS Mincho" w:cs="Arial"/>
          <w:sz w:val="28"/>
          <w:szCs w:val="28"/>
          <w:lang w:eastAsia="ru-RU"/>
        </w:rPr>
        <w:t>Г</w:t>
      </w:r>
      <w:r>
        <w:rPr>
          <w:rFonts w:eastAsia="MS Mincho" w:cs="Arial"/>
          <w:sz w:val="28"/>
          <w:szCs w:val="28"/>
          <w:lang w:eastAsia="ru-RU"/>
        </w:rPr>
        <w:t>лавы администрации МО «Гиагинский район» - начальника управления финансов Редька В.В.).</w:t>
      </w:r>
    </w:p>
    <w:p w:rsidR="00E55317" w:rsidRDefault="00E55317" w:rsidP="00E94660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MS Mincho" w:cs="Arial"/>
          <w:sz w:val="28"/>
          <w:szCs w:val="28"/>
          <w:lang w:eastAsia="ru-RU"/>
        </w:rPr>
      </w:pPr>
      <w:r>
        <w:rPr>
          <w:rFonts w:eastAsia="MS Mincho" w:cs="Arial"/>
          <w:sz w:val="28"/>
          <w:szCs w:val="28"/>
          <w:lang w:eastAsia="ru-RU"/>
        </w:rPr>
        <w:t xml:space="preserve">В ходе проверки установлено следующее: </w:t>
      </w:r>
    </w:p>
    <w:p w:rsidR="00A11EE2" w:rsidRDefault="00A82CAE" w:rsidP="00E94660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MS Mincho" w:cs="Arial"/>
          <w:sz w:val="28"/>
          <w:szCs w:val="28"/>
          <w:lang w:eastAsia="ru-RU"/>
        </w:rPr>
      </w:pPr>
      <w:r>
        <w:rPr>
          <w:rFonts w:eastAsia="MS Mincho" w:cs="Arial"/>
          <w:sz w:val="28"/>
          <w:szCs w:val="28"/>
          <w:lang w:eastAsia="ru-RU"/>
        </w:rPr>
        <w:t xml:space="preserve"> - н</w:t>
      </w:r>
      <w:r w:rsidR="00E55317" w:rsidRPr="00E55317">
        <w:rPr>
          <w:rFonts w:eastAsia="MS Mincho" w:cs="Arial"/>
          <w:sz w:val="28"/>
          <w:szCs w:val="28"/>
          <w:lang w:eastAsia="ru-RU"/>
        </w:rPr>
        <w:t>ормы бюджетного законодательства при использо</w:t>
      </w:r>
      <w:r w:rsidR="00E55317">
        <w:rPr>
          <w:rFonts w:eastAsia="MS Mincho" w:cs="Arial"/>
          <w:sz w:val="28"/>
          <w:szCs w:val="28"/>
          <w:lang w:eastAsia="ru-RU"/>
        </w:rPr>
        <w:t xml:space="preserve">вании средств резервного фонда </w:t>
      </w:r>
      <w:r>
        <w:rPr>
          <w:rFonts w:eastAsia="MS Mincho" w:cs="Arial"/>
          <w:sz w:val="28"/>
          <w:szCs w:val="28"/>
          <w:lang w:eastAsia="ru-RU"/>
        </w:rPr>
        <w:t>Г</w:t>
      </w:r>
      <w:r w:rsidR="00E55317" w:rsidRPr="00E55317">
        <w:rPr>
          <w:rFonts w:eastAsia="MS Mincho" w:cs="Arial"/>
          <w:sz w:val="28"/>
          <w:szCs w:val="28"/>
          <w:lang w:eastAsia="ru-RU"/>
        </w:rPr>
        <w:t xml:space="preserve">лавы администрации </w:t>
      </w:r>
      <w:r w:rsidRPr="00A82CAE">
        <w:rPr>
          <w:rFonts w:eastAsia="MS Mincho" w:cs="Arial"/>
          <w:sz w:val="28"/>
          <w:szCs w:val="28"/>
          <w:lang w:eastAsia="ru-RU"/>
        </w:rPr>
        <w:t xml:space="preserve">МО </w:t>
      </w:r>
      <w:r w:rsidR="00E55317" w:rsidRPr="00E55317">
        <w:rPr>
          <w:rFonts w:eastAsia="MS Mincho" w:cs="Arial"/>
          <w:sz w:val="28"/>
          <w:szCs w:val="28"/>
          <w:lang w:eastAsia="ru-RU"/>
        </w:rPr>
        <w:t>«Гиагинский район» в 2014 году</w:t>
      </w:r>
      <w:r>
        <w:rPr>
          <w:rFonts w:eastAsia="MS Mincho" w:cs="Arial"/>
          <w:sz w:val="28"/>
          <w:szCs w:val="28"/>
          <w:lang w:eastAsia="ru-RU"/>
        </w:rPr>
        <w:t xml:space="preserve"> были соблюдены;</w:t>
      </w:r>
    </w:p>
    <w:p w:rsidR="00A82CAE" w:rsidRDefault="00A82CAE" w:rsidP="00E94660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MS Mincho" w:cs="Arial"/>
          <w:sz w:val="28"/>
          <w:szCs w:val="28"/>
          <w:lang w:eastAsia="ru-RU"/>
        </w:rPr>
      </w:pPr>
      <w:r>
        <w:rPr>
          <w:rFonts w:eastAsia="MS Mincho" w:cs="Arial"/>
          <w:sz w:val="28"/>
          <w:szCs w:val="28"/>
          <w:lang w:eastAsia="ru-RU"/>
        </w:rPr>
        <w:t xml:space="preserve">- </w:t>
      </w:r>
      <w:r w:rsidRPr="00A82CAE">
        <w:rPr>
          <w:rFonts w:eastAsia="MS Mincho" w:cs="Arial"/>
          <w:sz w:val="28"/>
          <w:szCs w:val="28"/>
          <w:lang w:eastAsia="ru-RU"/>
        </w:rPr>
        <w:t xml:space="preserve">цели, на реализацию которых направлены средства резервного фонда Главы администрации МО «Гиагинский район» за 2014 год </w:t>
      </w:r>
      <w:r>
        <w:rPr>
          <w:rFonts w:eastAsia="MS Mincho" w:cs="Arial"/>
          <w:sz w:val="28"/>
          <w:szCs w:val="28"/>
          <w:lang w:eastAsia="ru-RU"/>
        </w:rPr>
        <w:t xml:space="preserve">соответствуют </w:t>
      </w:r>
      <w:r w:rsidRPr="00A82CAE">
        <w:rPr>
          <w:rFonts w:eastAsia="MS Mincho" w:cs="Arial"/>
          <w:sz w:val="28"/>
          <w:szCs w:val="28"/>
          <w:lang w:eastAsia="ru-RU"/>
        </w:rPr>
        <w:t>законодательству Российской Федерации, Республики Адыгея, нормативным правовым актам Гиагинского района</w:t>
      </w:r>
      <w:r>
        <w:rPr>
          <w:rFonts w:eastAsia="MS Mincho" w:cs="Arial"/>
          <w:sz w:val="28"/>
          <w:szCs w:val="28"/>
          <w:lang w:eastAsia="ru-RU"/>
        </w:rPr>
        <w:t>;</w:t>
      </w:r>
      <w:r w:rsidRPr="00A82CAE">
        <w:rPr>
          <w:rFonts w:eastAsia="MS Mincho" w:cs="Arial"/>
          <w:sz w:val="28"/>
          <w:szCs w:val="28"/>
          <w:lang w:eastAsia="ru-RU"/>
        </w:rPr>
        <w:t xml:space="preserve"> </w:t>
      </w:r>
    </w:p>
    <w:p w:rsidR="00A82CAE" w:rsidRDefault="00A82CAE" w:rsidP="00E94660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MS Mincho" w:cs="Arial"/>
          <w:sz w:val="28"/>
          <w:szCs w:val="28"/>
          <w:lang w:eastAsia="ru-RU"/>
        </w:rPr>
      </w:pPr>
      <w:r>
        <w:rPr>
          <w:rFonts w:eastAsia="MS Mincho" w:cs="Arial"/>
          <w:sz w:val="28"/>
          <w:szCs w:val="28"/>
          <w:lang w:eastAsia="ru-RU"/>
        </w:rPr>
        <w:t>- фактов нецелевого использования бюджетных средств не выявлено.</w:t>
      </w:r>
    </w:p>
    <w:p w:rsidR="00A11EE2" w:rsidRDefault="00A11EE2" w:rsidP="009019B2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eastAsia="MS Mincho" w:cs="Arial"/>
          <w:sz w:val="28"/>
          <w:szCs w:val="28"/>
          <w:lang w:eastAsia="ru-RU"/>
        </w:rPr>
      </w:pPr>
    </w:p>
    <w:p w:rsidR="00A11EE2" w:rsidRDefault="00A11EE2" w:rsidP="009019B2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eastAsia="MS Mincho" w:cs="Arial"/>
          <w:sz w:val="28"/>
          <w:szCs w:val="28"/>
          <w:lang w:eastAsia="ru-RU"/>
        </w:rPr>
      </w:pPr>
    </w:p>
    <w:p w:rsidR="0047270A" w:rsidRPr="00AD7F39" w:rsidRDefault="0047270A" w:rsidP="0047270A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D7F39">
        <w:rPr>
          <w:b/>
          <w:sz w:val="28"/>
          <w:szCs w:val="28"/>
        </w:rPr>
        <w:t>8. Акт по результатам контрольного мероприятия</w:t>
      </w:r>
      <w:r w:rsidRPr="00AD7F39">
        <w:rPr>
          <w:sz w:val="28"/>
          <w:szCs w:val="28"/>
        </w:rPr>
        <w:t xml:space="preserve"> </w:t>
      </w:r>
      <w:r w:rsidRPr="00AD7F39">
        <w:rPr>
          <w:b/>
          <w:sz w:val="28"/>
          <w:szCs w:val="28"/>
        </w:rPr>
        <w:t>представлен</w:t>
      </w:r>
      <w:r w:rsidRPr="00AD7F39">
        <w:rPr>
          <w:sz w:val="28"/>
          <w:szCs w:val="28"/>
        </w:rPr>
        <w:t xml:space="preserve"> на рассмотрение руководителю проверяемого объекта – Главе муниципального </w:t>
      </w:r>
      <w:r w:rsidR="008A3378" w:rsidRPr="00AD7F39">
        <w:rPr>
          <w:sz w:val="28"/>
          <w:szCs w:val="28"/>
        </w:rPr>
        <w:t>образования «Гиагинский район» 05 марта 2015 года</w:t>
      </w:r>
      <w:r w:rsidRPr="00AD7F39">
        <w:rPr>
          <w:sz w:val="28"/>
          <w:szCs w:val="28"/>
        </w:rPr>
        <w:t xml:space="preserve">. Возражений или замечаний по результатам контрольного мероприятия не поступило, подписанный акт представлен в Контрольно-счетную палату МО «Гиагинский район» </w:t>
      </w:r>
      <w:r w:rsidR="008A3378" w:rsidRPr="00AD7F39">
        <w:rPr>
          <w:sz w:val="28"/>
          <w:szCs w:val="28"/>
        </w:rPr>
        <w:t>06 марта 2015</w:t>
      </w:r>
      <w:r w:rsidRPr="00AD7F39">
        <w:rPr>
          <w:sz w:val="28"/>
          <w:szCs w:val="28"/>
        </w:rPr>
        <w:t xml:space="preserve"> года.</w:t>
      </w:r>
    </w:p>
    <w:p w:rsidR="0047270A" w:rsidRPr="0047270A" w:rsidRDefault="0047270A" w:rsidP="0047270A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highlight w:val="yellow"/>
        </w:rPr>
      </w:pPr>
    </w:p>
    <w:p w:rsidR="00AD7F39" w:rsidRDefault="0047270A" w:rsidP="0047270A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highlight w:val="yellow"/>
        </w:rPr>
      </w:pPr>
      <w:r w:rsidRPr="00AD7F39">
        <w:rPr>
          <w:b/>
          <w:sz w:val="28"/>
          <w:szCs w:val="28"/>
        </w:rPr>
        <w:t>9. Выводы:</w:t>
      </w:r>
      <w:r w:rsidRPr="00AD7F39">
        <w:rPr>
          <w:sz w:val="28"/>
          <w:szCs w:val="28"/>
        </w:rPr>
        <w:t xml:space="preserve"> изучив в ходе контрольного мероприятия все необходимые нормативные и финансовые документы, касающиеся расходования средств резервного фонда администрации МО «Гиагинский район», Контрольно-счетной палатой МО «Гиагинский район» установлено, что цели, на реализацию которых направлены средства резервного фонда администрации муниципального образ</w:t>
      </w:r>
      <w:r w:rsidR="00AD7F39" w:rsidRPr="00AD7F39">
        <w:rPr>
          <w:sz w:val="28"/>
          <w:szCs w:val="28"/>
        </w:rPr>
        <w:t>ования «Гиагинский район» в 2014</w:t>
      </w:r>
      <w:r w:rsidRPr="00AD7F39">
        <w:rPr>
          <w:sz w:val="28"/>
          <w:szCs w:val="28"/>
        </w:rPr>
        <w:t xml:space="preserve"> году, соответствуют законодательству Российской Федерации, Республики Адыгея, нормативным пр</w:t>
      </w:r>
      <w:r w:rsidR="00AD7F39" w:rsidRPr="00AD7F39">
        <w:rPr>
          <w:sz w:val="28"/>
          <w:szCs w:val="28"/>
        </w:rPr>
        <w:t>авовым актам Гиагинского района, нормы бюджетного законодательства при использовании средств резервного фонда Главы администрации МО «Ги</w:t>
      </w:r>
      <w:r w:rsidR="00AD7F39">
        <w:rPr>
          <w:sz w:val="28"/>
          <w:szCs w:val="28"/>
        </w:rPr>
        <w:t>агинский район» в 2014 году</w:t>
      </w:r>
      <w:r w:rsidR="00AD7F39" w:rsidRPr="00AD7F39">
        <w:rPr>
          <w:sz w:val="28"/>
          <w:szCs w:val="28"/>
        </w:rPr>
        <w:t xml:space="preserve"> соблюдены</w:t>
      </w:r>
      <w:r w:rsidR="00AD7F39">
        <w:rPr>
          <w:sz w:val="28"/>
          <w:szCs w:val="28"/>
        </w:rPr>
        <w:t xml:space="preserve">, </w:t>
      </w:r>
      <w:r w:rsidR="00AD7F39" w:rsidRPr="00AD7F39">
        <w:rPr>
          <w:sz w:val="28"/>
          <w:szCs w:val="28"/>
        </w:rPr>
        <w:t>фактов нецелевого использования бюджетных средств не выявлено</w:t>
      </w:r>
      <w:r w:rsidR="00AD7F39">
        <w:rPr>
          <w:sz w:val="28"/>
          <w:szCs w:val="28"/>
        </w:rPr>
        <w:t>.</w:t>
      </w:r>
    </w:p>
    <w:p w:rsidR="0047270A" w:rsidRPr="0047270A" w:rsidRDefault="0047270A" w:rsidP="0047270A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138DD" w:rsidRDefault="00E138DD" w:rsidP="0013423F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138DD" w:rsidRPr="0013423F" w:rsidRDefault="00E138DD" w:rsidP="0013423F">
      <w:pPr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Исполни</w:t>
      </w:r>
      <w:r w:rsidRPr="0013423F">
        <w:rPr>
          <w:sz w:val="28"/>
          <w:szCs w:val="28"/>
        </w:rPr>
        <w:t>тель контрольного мероприятия</w:t>
      </w:r>
    </w:p>
    <w:p w:rsidR="00A82CAE" w:rsidRDefault="00A82CAE" w:rsidP="0013423F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Главный специалист-инспектор</w:t>
      </w:r>
    </w:p>
    <w:p w:rsidR="00E138DD" w:rsidRPr="0013423F" w:rsidRDefault="00E138DD" w:rsidP="0013423F">
      <w:pPr>
        <w:ind w:right="-284"/>
        <w:rPr>
          <w:sz w:val="28"/>
          <w:szCs w:val="28"/>
        </w:rPr>
      </w:pPr>
      <w:r w:rsidRPr="0013423F">
        <w:rPr>
          <w:sz w:val="28"/>
          <w:szCs w:val="28"/>
        </w:rPr>
        <w:t>Контрольно-счетной палаты</w:t>
      </w:r>
    </w:p>
    <w:p w:rsidR="00E138DD" w:rsidRPr="0013423F" w:rsidRDefault="00E138DD" w:rsidP="0013423F">
      <w:pPr>
        <w:ind w:right="-284"/>
        <w:rPr>
          <w:sz w:val="28"/>
          <w:szCs w:val="28"/>
        </w:rPr>
      </w:pPr>
      <w:r w:rsidRPr="0013423F">
        <w:rPr>
          <w:sz w:val="28"/>
          <w:szCs w:val="28"/>
        </w:rPr>
        <w:t xml:space="preserve">МО «Гиагинский район»                                                                   </w:t>
      </w:r>
      <w:r w:rsidR="00A82CAE">
        <w:rPr>
          <w:sz w:val="28"/>
          <w:szCs w:val="28"/>
        </w:rPr>
        <w:t>Гуменюк О.В.</w:t>
      </w:r>
      <w:bookmarkStart w:id="0" w:name="_GoBack"/>
      <w:bookmarkEnd w:id="0"/>
    </w:p>
    <w:sectPr w:rsidR="00E138DD" w:rsidRPr="0013423F" w:rsidSect="00F474F0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114" w:rsidRDefault="00422114" w:rsidP="0013423F">
      <w:r>
        <w:separator/>
      </w:r>
    </w:p>
  </w:endnote>
  <w:endnote w:type="continuationSeparator" w:id="0">
    <w:p w:rsidR="00422114" w:rsidRDefault="00422114" w:rsidP="0013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DD" w:rsidRDefault="0081504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D7F39">
      <w:rPr>
        <w:noProof/>
      </w:rPr>
      <w:t>4</w:t>
    </w:r>
    <w:r>
      <w:rPr>
        <w:noProof/>
      </w:rPr>
      <w:fldChar w:fldCharType="end"/>
    </w:r>
  </w:p>
  <w:p w:rsidR="00E138DD" w:rsidRDefault="00E138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114" w:rsidRDefault="00422114" w:rsidP="0013423F">
      <w:r>
        <w:separator/>
      </w:r>
    </w:p>
  </w:footnote>
  <w:footnote w:type="continuationSeparator" w:id="0">
    <w:p w:rsidR="00422114" w:rsidRDefault="00422114" w:rsidP="00134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7B5F3BD4"/>
    <w:multiLevelType w:val="hybridMultilevel"/>
    <w:tmpl w:val="547A4500"/>
    <w:lvl w:ilvl="0" w:tplc="72FA480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9B"/>
    <w:rsid w:val="000027E9"/>
    <w:rsid w:val="00025663"/>
    <w:rsid w:val="0005661C"/>
    <w:rsid w:val="00086233"/>
    <w:rsid w:val="000B18DD"/>
    <w:rsid w:val="0012722F"/>
    <w:rsid w:val="00132AD4"/>
    <w:rsid w:val="0013423F"/>
    <w:rsid w:val="00145839"/>
    <w:rsid w:val="001A2EAD"/>
    <w:rsid w:val="001C0AFA"/>
    <w:rsid w:val="0020330A"/>
    <w:rsid w:val="0021355A"/>
    <w:rsid w:val="00220B00"/>
    <w:rsid w:val="002648BD"/>
    <w:rsid w:val="00272FA9"/>
    <w:rsid w:val="002742D1"/>
    <w:rsid w:val="002904F4"/>
    <w:rsid w:val="002C254C"/>
    <w:rsid w:val="002D618F"/>
    <w:rsid w:val="002E0B32"/>
    <w:rsid w:val="00337B44"/>
    <w:rsid w:val="00375D5F"/>
    <w:rsid w:val="00384D9A"/>
    <w:rsid w:val="00391AC8"/>
    <w:rsid w:val="003933CF"/>
    <w:rsid w:val="003C0D94"/>
    <w:rsid w:val="003D2485"/>
    <w:rsid w:val="003E3D66"/>
    <w:rsid w:val="003E6ABE"/>
    <w:rsid w:val="003F5615"/>
    <w:rsid w:val="00422114"/>
    <w:rsid w:val="004344A0"/>
    <w:rsid w:val="00444724"/>
    <w:rsid w:val="0047270A"/>
    <w:rsid w:val="00484555"/>
    <w:rsid w:val="004B0BCE"/>
    <w:rsid w:val="004C406F"/>
    <w:rsid w:val="00501660"/>
    <w:rsid w:val="00511966"/>
    <w:rsid w:val="00541758"/>
    <w:rsid w:val="00550FE3"/>
    <w:rsid w:val="005C5645"/>
    <w:rsid w:val="00646EE4"/>
    <w:rsid w:val="006A2408"/>
    <w:rsid w:val="006A4691"/>
    <w:rsid w:val="006C7D0F"/>
    <w:rsid w:val="006D129E"/>
    <w:rsid w:val="006E1A88"/>
    <w:rsid w:val="00703DB0"/>
    <w:rsid w:val="0079568E"/>
    <w:rsid w:val="007C30DE"/>
    <w:rsid w:val="00801C66"/>
    <w:rsid w:val="00815041"/>
    <w:rsid w:val="008437C1"/>
    <w:rsid w:val="008840F4"/>
    <w:rsid w:val="00884407"/>
    <w:rsid w:val="00885116"/>
    <w:rsid w:val="008A3378"/>
    <w:rsid w:val="008B0EFC"/>
    <w:rsid w:val="008B529B"/>
    <w:rsid w:val="008C1B69"/>
    <w:rsid w:val="008F2EE9"/>
    <w:rsid w:val="009019B2"/>
    <w:rsid w:val="00914600"/>
    <w:rsid w:val="0094404D"/>
    <w:rsid w:val="009A6A55"/>
    <w:rsid w:val="009B7B9A"/>
    <w:rsid w:val="00A0240D"/>
    <w:rsid w:val="00A11EE2"/>
    <w:rsid w:val="00A42870"/>
    <w:rsid w:val="00A7124E"/>
    <w:rsid w:val="00A82CAE"/>
    <w:rsid w:val="00A87D65"/>
    <w:rsid w:val="00AD3170"/>
    <w:rsid w:val="00AD7F39"/>
    <w:rsid w:val="00AF549A"/>
    <w:rsid w:val="00B0629B"/>
    <w:rsid w:val="00B5481F"/>
    <w:rsid w:val="00B727E5"/>
    <w:rsid w:val="00B774BE"/>
    <w:rsid w:val="00BA1BF5"/>
    <w:rsid w:val="00BA5892"/>
    <w:rsid w:val="00BB5212"/>
    <w:rsid w:val="00BE29EF"/>
    <w:rsid w:val="00BE53E4"/>
    <w:rsid w:val="00C31A7D"/>
    <w:rsid w:val="00CB4CCD"/>
    <w:rsid w:val="00CC1835"/>
    <w:rsid w:val="00CD2447"/>
    <w:rsid w:val="00CF51A6"/>
    <w:rsid w:val="00D04555"/>
    <w:rsid w:val="00D06809"/>
    <w:rsid w:val="00D11086"/>
    <w:rsid w:val="00D72D6F"/>
    <w:rsid w:val="00D9342D"/>
    <w:rsid w:val="00DC3608"/>
    <w:rsid w:val="00DD32EF"/>
    <w:rsid w:val="00DD7436"/>
    <w:rsid w:val="00E12C36"/>
    <w:rsid w:val="00E138DD"/>
    <w:rsid w:val="00E34C8D"/>
    <w:rsid w:val="00E55317"/>
    <w:rsid w:val="00E80326"/>
    <w:rsid w:val="00E94660"/>
    <w:rsid w:val="00EB00E6"/>
    <w:rsid w:val="00ED3B2B"/>
    <w:rsid w:val="00ED4588"/>
    <w:rsid w:val="00ED6CAC"/>
    <w:rsid w:val="00EE33AD"/>
    <w:rsid w:val="00EE68C1"/>
    <w:rsid w:val="00EF65CE"/>
    <w:rsid w:val="00F31F84"/>
    <w:rsid w:val="00F36084"/>
    <w:rsid w:val="00F474F0"/>
    <w:rsid w:val="00F9120C"/>
    <w:rsid w:val="00FA30A0"/>
    <w:rsid w:val="00FA700A"/>
    <w:rsid w:val="00FE1F53"/>
    <w:rsid w:val="00FE216C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B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019B2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9B2"/>
    <w:rPr>
      <w:rFonts w:ascii="Times New Roman" w:hAnsi="Times New Roman" w:cs="Times New Roman"/>
      <w:sz w:val="24"/>
      <w:szCs w:val="24"/>
      <w:lang w:eastAsia="ar-SA" w:bidi="ar-SA"/>
    </w:rPr>
  </w:style>
  <w:style w:type="character" w:styleId="a3">
    <w:name w:val="Hyperlink"/>
    <w:uiPriority w:val="99"/>
    <w:rsid w:val="009019B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9019B2"/>
    <w:pPr>
      <w:widowControl w:val="0"/>
      <w:autoSpaceDE w:val="0"/>
      <w:ind w:firstLine="782"/>
      <w:jc w:val="both"/>
    </w:pPr>
  </w:style>
  <w:style w:type="character" w:customStyle="1" w:styleId="a5">
    <w:name w:val="Основной текст с отступом Знак"/>
    <w:link w:val="a4"/>
    <w:uiPriority w:val="99"/>
    <w:locked/>
    <w:rsid w:val="009019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List Paragraph"/>
    <w:basedOn w:val="a"/>
    <w:uiPriority w:val="99"/>
    <w:qFormat/>
    <w:rsid w:val="009019B2"/>
    <w:pPr>
      <w:widowControl w:val="0"/>
      <w:suppressAutoHyphens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MS Mincho" w:hAnsi="Arial" w:cs="Arial"/>
      <w:lang w:eastAsia="ru-RU"/>
    </w:rPr>
  </w:style>
  <w:style w:type="paragraph" w:styleId="a7">
    <w:name w:val="header"/>
    <w:basedOn w:val="a"/>
    <w:link w:val="a8"/>
    <w:uiPriority w:val="99"/>
    <w:rsid w:val="001342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3423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1342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13423F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B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019B2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9B2"/>
    <w:rPr>
      <w:rFonts w:ascii="Times New Roman" w:hAnsi="Times New Roman" w:cs="Times New Roman"/>
      <w:sz w:val="24"/>
      <w:szCs w:val="24"/>
      <w:lang w:eastAsia="ar-SA" w:bidi="ar-SA"/>
    </w:rPr>
  </w:style>
  <w:style w:type="character" w:styleId="a3">
    <w:name w:val="Hyperlink"/>
    <w:uiPriority w:val="99"/>
    <w:rsid w:val="009019B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9019B2"/>
    <w:pPr>
      <w:widowControl w:val="0"/>
      <w:autoSpaceDE w:val="0"/>
      <w:ind w:firstLine="782"/>
      <w:jc w:val="both"/>
    </w:pPr>
  </w:style>
  <w:style w:type="character" w:customStyle="1" w:styleId="a5">
    <w:name w:val="Основной текст с отступом Знак"/>
    <w:link w:val="a4"/>
    <w:uiPriority w:val="99"/>
    <w:locked/>
    <w:rsid w:val="009019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List Paragraph"/>
    <w:basedOn w:val="a"/>
    <w:uiPriority w:val="99"/>
    <w:qFormat/>
    <w:rsid w:val="009019B2"/>
    <w:pPr>
      <w:widowControl w:val="0"/>
      <w:suppressAutoHyphens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MS Mincho" w:hAnsi="Arial" w:cs="Arial"/>
      <w:lang w:eastAsia="ru-RU"/>
    </w:rPr>
  </w:style>
  <w:style w:type="paragraph" w:styleId="a7">
    <w:name w:val="header"/>
    <w:basedOn w:val="a"/>
    <w:link w:val="a8"/>
    <w:uiPriority w:val="99"/>
    <w:rsid w:val="001342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3423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1342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13423F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aginsk.ru/kspgiag/" TargetMode="External"/><Relationship Id="rId13" Type="http://schemas.openxmlformats.org/officeDocument/2006/relationships/hyperlink" Target="mailto:kspgiag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iaginsk.ru/kspgia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kspgiag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профиль</dc:creator>
  <cp:lastModifiedBy>Наталья</cp:lastModifiedBy>
  <cp:revision>5</cp:revision>
  <cp:lastPrinted>2015-03-06T04:38:00Z</cp:lastPrinted>
  <dcterms:created xsi:type="dcterms:W3CDTF">2015-03-05T12:14:00Z</dcterms:created>
  <dcterms:modified xsi:type="dcterms:W3CDTF">2015-03-06T04:38:00Z</dcterms:modified>
</cp:coreProperties>
</file>