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C" w:rsidRPr="00956EA6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56EA6">
        <w:rPr>
          <w:color w:val="333333"/>
          <w:sz w:val="28"/>
          <w:szCs w:val="28"/>
        </w:rPr>
        <w:t>Информация</w:t>
      </w:r>
    </w:p>
    <w:p w:rsidR="006852BC" w:rsidRPr="00956EA6" w:rsidRDefault="006852BC" w:rsidP="0068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56EA6">
        <w:rPr>
          <w:color w:val="333333"/>
          <w:sz w:val="28"/>
          <w:szCs w:val="28"/>
        </w:rPr>
        <w:t>о результатах контрольного мероприятия:</w:t>
      </w:r>
    </w:p>
    <w:p w:rsidR="00956EA6" w:rsidRPr="00956EA6" w:rsidRDefault="006852BC" w:rsidP="00956EA6">
      <w:pPr>
        <w:pStyle w:val="3"/>
        <w:jc w:val="center"/>
        <w:rPr>
          <w:rFonts w:ascii="Times New Roman" w:eastAsia="SimSun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956EA6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956EA6" w:rsidRPr="00956EA6">
        <w:rPr>
          <w:rFonts w:ascii="Times New Roman" w:eastAsia="SimSun" w:hAnsi="Times New Roman" w:cs="Times New Roman"/>
          <w:bCs w:val="0"/>
          <w:color w:val="auto"/>
          <w:kern w:val="1"/>
          <w:sz w:val="28"/>
          <w:szCs w:val="28"/>
          <w:lang w:eastAsia="hi-IN" w:bidi="hi-IN"/>
        </w:rPr>
        <w:t>Проверка финансово-хозяйственной деятельности, аудит</w:t>
      </w:r>
    </w:p>
    <w:p w:rsidR="00956EA6" w:rsidRPr="00956EA6" w:rsidRDefault="00956EA6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6EA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 сфере закупок товаров, работ, услуг для муниципальных нужд</w:t>
      </w:r>
    </w:p>
    <w:p w:rsidR="00956EA6" w:rsidRDefault="00956EA6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56EA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 МКУ «Центр технического обеспечения учреждений культуры муниципального образования «Гиагинский район» за 2021 год»</w:t>
      </w:r>
    </w:p>
    <w:p w:rsidR="006A538C" w:rsidRPr="00956EA6" w:rsidRDefault="006A538C" w:rsidP="00956EA6">
      <w:pPr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852BC" w:rsidRPr="006A538C" w:rsidRDefault="006852BC" w:rsidP="0032483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538C">
        <w:rPr>
          <w:color w:val="333333"/>
          <w:sz w:val="28"/>
          <w:szCs w:val="28"/>
        </w:rPr>
        <w:t xml:space="preserve">Основание для проведения контрольного мероприятия: </w:t>
      </w:r>
      <w:r w:rsidR="006A538C" w:rsidRPr="006A538C">
        <w:rPr>
          <w:bCs/>
          <w:sz w:val="28"/>
          <w:szCs w:val="28"/>
          <w:bdr w:val="none" w:sz="0" w:space="0" w:color="auto" w:frame="1"/>
        </w:rPr>
        <w:t xml:space="preserve">пункт 2.2 части 2 </w:t>
      </w:r>
      <w:r w:rsidRPr="006A538C">
        <w:rPr>
          <w:color w:val="333333"/>
          <w:sz w:val="28"/>
          <w:szCs w:val="28"/>
        </w:rPr>
        <w:t xml:space="preserve"> Плана работы Контрольно-счетной палаты муниципального образования «</w:t>
      </w:r>
      <w:r w:rsidR="00635234">
        <w:rPr>
          <w:color w:val="333333"/>
          <w:sz w:val="28"/>
          <w:szCs w:val="28"/>
        </w:rPr>
        <w:t>Гиагинс</w:t>
      </w:r>
      <w:r w:rsidRPr="006A538C">
        <w:rPr>
          <w:color w:val="333333"/>
          <w:sz w:val="28"/>
          <w:szCs w:val="28"/>
        </w:rPr>
        <w:t>кий район» на 20</w:t>
      </w:r>
      <w:r w:rsidR="00635234">
        <w:rPr>
          <w:color w:val="333333"/>
          <w:sz w:val="28"/>
          <w:szCs w:val="28"/>
        </w:rPr>
        <w:t>22</w:t>
      </w:r>
      <w:r w:rsidRPr="006A538C">
        <w:rPr>
          <w:color w:val="333333"/>
          <w:sz w:val="28"/>
          <w:szCs w:val="28"/>
        </w:rPr>
        <w:t xml:space="preserve"> год, утвержденного приказом председателя </w:t>
      </w:r>
      <w:r w:rsidRPr="00635234">
        <w:rPr>
          <w:color w:val="333333"/>
          <w:sz w:val="28"/>
          <w:szCs w:val="28"/>
        </w:rPr>
        <w:t>Контрольно-счётной палаты муниципального образования «</w:t>
      </w:r>
      <w:r w:rsidR="00635234" w:rsidRPr="00635234">
        <w:rPr>
          <w:color w:val="333333"/>
          <w:sz w:val="28"/>
          <w:szCs w:val="28"/>
        </w:rPr>
        <w:t>Гиагин</w:t>
      </w:r>
      <w:r w:rsidRPr="00635234">
        <w:rPr>
          <w:color w:val="333333"/>
          <w:sz w:val="28"/>
          <w:szCs w:val="28"/>
        </w:rPr>
        <w:t xml:space="preserve">ский район» </w:t>
      </w:r>
      <w:r w:rsidR="00635234" w:rsidRPr="00635234">
        <w:rPr>
          <w:bCs/>
          <w:sz w:val="28"/>
          <w:szCs w:val="28"/>
          <w:bdr w:val="none" w:sz="0" w:space="0" w:color="auto" w:frame="1"/>
        </w:rPr>
        <w:t>29.12.2021 года № 15</w:t>
      </w:r>
      <w:r w:rsidRPr="006A538C">
        <w:rPr>
          <w:color w:val="333333"/>
          <w:sz w:val="28"/>
          <w:szCs w:val="28"/>
        </w:rPr>
        <w:t>, приказа председателя Контрольно-счётной палаты муниципального образования «</w:t>
      </w:r>
      <w:r w:rsidR="00635234">
        <w:rPr>
          <w:color w:val="333333"/>
          <w:sz w:val="28"/>
          <w:szCs w:val="28"/>
        </w:rPr>
        <w:t>Гиагин</w:t>
      </w:r>
      <w:r w:rsidRPr="006A538C">
        <w:rPr>
          <w:color w:val="333333"/>
          <w:sz w:val="28"/>
          <w:szCs w:val="28"/>
        </w:rPr>
        <w:t xml:space="preserve">ский район» </w:t>
      </w:r>
      <w:r w:rsidR="00635234" w:rsidRPr="00E53F58">
        <w:rPr>
          <w:bCs/>
          <w:sz w:val="26"/>
          <w:szCs w:val="26"/>
          <w:bdr w:val="none" w:sz="0" w:space="0" w:color="auto" w:frame="1"/>
        </w:rPr>
        <w:t>от 25 января 2022г. № 2</w:t>
      </w:r>
      <w:r w:rsidR="0034409E">
        <w:rPr>
          <w:color w:val="333333"/>
          <w:sz w:val="28"/>
          <w:szCs w:val="28"/>
        </w:rPr>
        <w:t>.</w:t>
      </w:r>
    </w:p>
    <w:p w:rsidR="0034409E" w:rsidRPr="0034409E" w:rsidRDefault="006852BC" w:rsidP="00324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proofErr w:type="gramStart"/>
      <w:r w:rsidRPr="0034409E">
        <w:rPr>
          <w:rFonts w:ascii="Times New Roman" w:hAnsi="Times New Roman" w:cs="Times New Roman"/>
          <w:color w:val="333333"/>
          <w:sz w:val="28"/>
          <w:szCs w:val="28"/>
        </w:rPr>
        <w:t xml:space="preserve">Цель контрольного мероприятия: </w:t>
      </w:r>
      <w:r w:rsidR="0034409E" w:rsidRPr="0034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финансово-хозяйственной деятельности, а также определение законности, результативности использования средств бюджета муниципального образования «Гиагинский район» и иных источников муниципальным казенным учреждением «Центр технического обеспечения учреждений культуры муниципального образования «Гиагинский район», проверка соблюдения заказчиком (в том числе контрактной службой/контрактным управляющим) законодательства Российской Федерации о контрактной системе в сфере закупок товаров, работ, услуг  в  2021 году (далее по</w:t>
      </w:r>
      <w:proofErr w:type="gramEnd"/>
      <w:r w:rsidR="0034409E" w:rsidRPr="0034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– МКУ «ЦТО», Учреждение)</w:t>
      </w:r>
      <w:r w:rsidR="0034409E" w:rsidRPr="0034409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. </w:t>
      </w:r>
    </w:p>
    <w:p w:rsidR="006852BC" w:rsidRPr="0032483D" w:rsidRDefault="006852BC" w:rsidP="003248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2483D">
        <w:rPr>
          <w:color w:val="333333"/>
          <w:sz w:val="28"/>
          <w:szCs w:val="28"/>
        </w:rPr>
        <w:t xml:space="preserve">Предмет контрольного мероприятия: </w:t>
      </w:r>
      <w:r w:rsidR="0032483D" w:rsidRPr="0032483D">
        <w:rPr>
          <w:sz w:val="28"/>
          <w:szCs w:val="28"/>
        </w:rPr>
        <w:t>деятельность муниципального казенного учреждения «Центр технического обеспечения учреждений культуры муниципального образования «Гиагинский район».</w:t>
      </w:r>
    </w:p>
    <w:p w:rsidR="0032483D" w:rsidRPr="0032483D" w:rsidRDefault="006852BC" w:rsidP="00324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3D">
        <w:rPr>
          <w:rFonts w:ascii="Times New Roman" w:hAnsi="Times New Roman" w:cs="Times New Roman"/>
          <w:color w:val="333333"/>
          <w:sz w:val="28"/>
          <w:szCs w:val="28"/>
        </w:rPr>
        <w:t xml:space="preserve">Объект контрольного мероприятия: </w:t>
      </w:r>
      <w:r w:rsidR="0032483D" w:rsidRPr="003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«Центр технического обеспечения учреждений культуры муниципального образования «Гиагинский район» (далее по тексту – МКУ «ЦТО», Учреждение).</w:t>
      </w:r>
    </w:p>
    <w:p w:rsidR="006852BC" w:rsidRPr="00323976" w:rsidRDefault="006852BC" w:rsidP="006852B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323976">
        <w:rPr>
          <w:color w:val="333333"/>
          <w:sz w:val="28"/>
          <w:szCs w:val="28"/>
        </w:rPr>
        <w:t xml:space="preserve">Проверяемый период: </w:t>
      </w:r>
      <w:r w:rsidR="00323976" w:rsidRPr="00323976">
        <w:rPr>
          <w:bCs/>
          <w:spacing w:val="-9"/>
          <w:sz w:val="28"/>
          <w:szCs w:val="28"/>
        </w:rPr>
        <w:t>2021 год</w:t>
      </w:r>
      <w:r w:rsidRPr="00323976">
        <w:rPr>
          <w:color w:val="333333"/>
          <w:sz w:val="28"/>
          <w:szCs w:val="28"/>
        </w:rPr>
        <w:t>.</w:t>
      </w:r>
    </w:p>
    <w:p w:rsidR="00083C3C" w:rsidRPr="00083C3C" w:rsidRDefault="00083C3C" w:rsidP="00083C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083C3C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Акт по результатам контрольного мероприятия представлен на рассмотрение начальнику управления культуры администрации муниципального образования «Гиагинский район». Возражений или замечаний по результатам контрольного мероприятия не поступило, подписанный акт представлен в Контрольно-счетную палату МО «Гиагинский район» 18 марта 2022 года.</w:t>
      </w:r>
    </w:p>
    <w:p w:rsidR="006852BC" w:rsidRPr="003503BC" w:rsidRDefault="006852BC" w:rsidP="006852BC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3503BC">
        <w:rPr>
          <w:color w:val="333333"/>
          <w:sz w:val="28"/>
          <w:szCs w:val="28"/>
        </w:rPr>
        <w:t>В результате контрольного мероприятия установлены нарушения:</w:t>
      </w:r>
    </w:p>
    <w:p w:rsidR="006852BC" w:rsidRDefault="006852BC" w:rsidP="006852BC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 результате контрольного мероприятия установлены нарушения: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Расходы в общей сумме 246574,65 рублей, не обеспечивающие принцип эффективного использования бюджетных средств, установленного статьей 34 БК РФ: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503BC">
        <w:rPr>
          <w:rFonts w:ascii="Times New Roman" w:eastAsia="Calibri" w:hAnsi="Times New Roman" w:cs="Times New Roman"/>
          <w:sz w:val="28"/>
          <w:szCs w:val="28"/>
        </w:rPr>
        <w:t xml:space="preserve">95747,45 </w:t>
      </w:r>
      <w:r w:rsidRPr="003503BC">
        <w:rPr>
          <w:rFonts w:ascii="Times New Roman" w:eastAsia="Calibri" w:hAnsi="Times New Roman" w:cs="Times New Roman"/>
          <w:bCs/>
          <w:sz w:val="28"/>
          <w:szCs w:val="28"/>
        </w:rPr>
        <w:t>рублей</w:t>
      </w:r>
      <w:r w:rsidRPr="003503BC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3503BC">
        <w:rPr>
          <w:rFonts w:ascii="Times New Roman" w:eastAsia="Calibri" w:hAnsi="Times New Roman" w:cs="Times New Roman"/>
          <w:sz w:val="28"/>
          <w:szCs w:val="28"/>
        </w:rPr>
        <w:t xml:space="preserve">необоснованно произведена оплата труда директору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«ЦТО»</w:t>
      </w:r>
      <w:r w:rsidRPr="003503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3BC" w:rsidRPr="003503BC" w:rsidRDefault="003503BC" w:rsidP="00350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36300,0 рублей - необоснованно израсходованы средства на выплату премии работнику;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- 35861,5 рублей - работникам МКУ «ЦТО» необоснованно установлена и выплачена стимулирующая выплата – доплата за выполнение работы в полном объеме, не предусмотренная Положением об оплате труда работников  МКУ «ЦТО», утвержденным постановлением главы МО «Гиагинский район»  от 03.08.2015г. № 135;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- 74158,01 рублей - в нарушение Положения об оплате труда работников муниципального казенного учреждения по техническому обеспечению учреждений культуры МО «Гиагинский район», утвержденным постановлением главы МО «Гиагинский район» от 03.08.2015г. № 135 необоснованно выплачена доплата за увеличение объема работы;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- 3303,98 рублей - в нарушение Положения об оплате труда работников муниципального казенного учреждения по техническому обеспечению учреждений культуры МО «Гиагинский район», утвержденным постановлением главы МО «Гиагинский район»  от 03.08.2015г. № 135 необоснованно завышена стимулирующая выплата за классность водителям;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- 1203,71 рублей - в нарушение требований, установленных п. 2.2. раздела </w:t>
      </w:r>
      <w:r w:rsidRPr="00350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МКУ «ЦТО» необоснованно выделен бензин.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нарушение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проверке не представлены документы об образовании контрактного управляющего, в связи с чем, невозможно установить, как соблюден принцип профессионализма, установленный ст. 9 Федерального закона № 44-ФЗ и  выполнение ч.6 ст. 38 Федерального закона № 44-ФЗ «О контрактной системе в сфере закупок товаров, работ, услуг для обеспечения государственных и муниципальных нужд»: «Работники контрактной службы, контрактный управляющий должны иметь высшее образование или дополнительное образование в сфере закупок»;</w:t>
      </w:r>
    </w:p>
    <w:p w:rsidR="003503BC" w:rsidRPr="003503BC" w:rsidRDefault="003503BC" w:rsidP="00350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контрактного управляющего закреплены в должностной инструкции, которая не содержит даты утверждения директором Учреждения и даты ознакомления с должностной инструкцией;</w:t>
      </w:r>
    </w:p>
    <w:p w:rsidR="003503BC" w:rsidRPr="003503BC" w:rsidRDefault="003503BC" w:rsidP="00350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 из информации, содержащейся на официальном сайте единой информационной системы в информационно-телекоммуникационной сети «Интернет» - </w:t>
      </w:r>
      <w:hyperlink r:id="rId6" w:history="1"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val="en-US" w:eastAsia="ru-RU"/>
          </w:rPr>
          <w:t>www</w:t>
        </w:r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eastAsia="ru-RU"/>
          </w:rPr>
          <w:t>.</w:t>
        </w:r>
        <w:proofErr w:type="spellStart"/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eastAsia="ru-RU"/>
          </w:rPr>
          <w:t>.</w:t>
        </w:r>
        <w:proofErr w:type="spellStart"/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eastAsia="ru-RU"/>
          </w:rPr>
          <w:t>.</w:t>
        </w:r>
        <w:proofErr w:type="spellStart"/>
        <w:r w:rsidRPr="003503BC">
          <w:rPr>
            <w:rFonts w:ascii="Times New Roman" w:eastAsia="Times New Roman" w:hAnsi="Times New Roman" w:cs="Times New Roman"/>
            <w:color w:val="23598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за 2021 год составило 4068,67 рублей,</w:t>
      </w:r>
      <w:r w:rsidRPr="0035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91,3% от суммы заключенного договора с ООО «</w:t>
      </w:r>
      <w:proofErr w:type="spell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</w:t>
      </w:r>
      <w:proofErr w:type="spell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03BC">
        <w:rPr>
          <w:rFonts w:ascii="Times New Roman" w:eastAsia="Calibri" w:hAnsi="Times New Roman" w:cs="Times New Roman"/>
          <w:b/>
          <w:sz w:val="28"/>
          <w:szCs w:val="28"/>
        </w:rPr>
        <w:t xml:space="preserve">3. Нарушения нормативных правовых актов в сфере бухгалтерского учета и отчетности на общую сумму </w:t>
      </w: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40204,71 рублей, в том числе</w:t>
      </w:r>
      <w:r w:rsidRPr="003503B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для казенного учреждения, действовавшая в проверяемом периоде, не соответствовала законодательству Российской Федерации о бухгалтерском учете, Приказу по бухгалтерскому учету № 157н. Формирование учетной политики МКУ </w:t>
      </w:r>
      <w:r w:rsidRPr="003503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«Центр технического </w:t>
      </w:r>
      <w:r w:rsidRPr="003503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обеспечения учреждений культуры МО «Гиагинский район»  носит формальный подход;                                        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503BC">
        <w:rPr>
          <w:rFonts w:ascii="Times New Roman" w:eastAsia="Calibri" w:hAnsi="Times New Roman" w:cs="Times New Roman"/>
          <w:sz w:val="28"/>
          <w:szCs w:val="28"/>
        </w:rPr>
        <w:t>в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 ст. 9 Федерального закона от 06.12.2011г. № 402-ФЗ «О бухгалтерском учете» в представленных к проверке документах: Коллективном </w:t>
      </w: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Положении о материальном стимулировании и премировании работников, Правилах внутреннего трудового распорядка, Положении об охране труда для работников отсутствуют даты утверждения и согласования;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Calibri" w:hAnsi="Times New Roman" w:cs="Times New Roman"/>
          <w:sz w:val="28"/>
          <w:szCs w:val="28"/>
        </w:rPr>
        <w:t>- в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п. 2 ст. 9 Федерального закона от 06.12.2011г. № 402-ФЗ «О бухгалтерском учете» в представленных к проверке штатных расписаниях на 01.01.2021 год и на 01.10.2021 год отсутствует дата согласования штатного расписания с начальником управления культуры администрации МО «Гиагинский район»;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положении об оплате труда работников качественные показатели эффективности деятельности учреждения и работы руководителя </w:t>
      </w:r>
      <w:proofErr w:type="spell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непроверяемы</w:t>
      </w:r>
      <w:proofErr w:type="spell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неизмеримы</w:t>
      </w:r>
      <w:r w:rsidRPr="0035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затруднена объективная оценка эффективности выполнения работниками учреждения их должностных обязанностей;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по личному составу и локальные акты по Учреждению в нарушение ТК РФ не приводятся для ознакомления сотрудников под роспись;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Приказе «О приеме работника на работу» от 09.11.2021г. № 127-Л неверно указана ставка «уборщица помещений на 005 ставки»; 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записка-расчет при прекращении (расторжении) трудового договора с работником (увольнение) </w:t>
      </w:r>
      <w:proofErr w:type="spell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Черкашенко</w:t>
      </w:r>
      <w:proofErr w:type="spell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</w:t>
      </w:r>
      <w:r w:rsidRPr="00350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программисту Чернобровому О.О. начислено выходное пособие из расчета 31 день;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- 40204,71 рублей - списан бензин по первичным документам (путевым листам), оформленным с нарушением требований, установленных ст. 9 Федерального закона от 06.12.2011г. № 402-ФЗ «О бухгалтерском учете», Постановлением Госкомстата Российской Федерации от 28.11.1997г.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транспорте», приказом Министерства финансов Российской Федерации от 01.09.2008г. № 152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обязательных реквизитов и порядка заполнения путевых листов»;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списания бензина с подотчета водителей принимались путевые листы, заполненные с нарушением норм, установленных приказом Министерства финансов Российской Федерации от 01.09.2008г. № 152 «Об обязательных реквизитов и порядка заполнения путевых листов» и Постановлением Госкомстата Российской Федерации от 28.11.1997г. 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транспорте»: в путевых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не все реквизиты – класс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вождения, марка горючего, отсутствуют показания спидометра, расшифровки подписи механика, время выезда и возвращения в гараж;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некоторых путевых листах наблюдаются факты исправлений. </w:t>
      </w: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внесены без подписи водителя и указания даты исправления;</w:t>
      </w:r>
      <w:proofErr w:type="gramEnd"/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путевые листы оформлялись на ГАЗ 330202 (</w:t>
      </w: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номер А954РТ 01, а приказами директора МКУ «ЦТО» от 08.04.2021г. № 23, от 14.04.2021г. № 23/1, от 04.04.2021г. № 23/2 ошибочно выделялся автомобиль ГАЗ 32212, номер 0885СС 01 для перевозки мебели и спортивного инвентаря;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Управления образования администрации МО «Гиагинский район» от 02.03.2021г. № 63 «О поездке на открытое первенство муниципального образования Динской район» по дзюдо среди мальчиков и девочек 2009-2010г.р.» необоснованно</w:t>
      </w: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 автомобиль ГАЗ 32212 гос. номер О885СС 01 – водитель Медведев Ю.И. В путевом листе от 05.03.2021г. № 52 стоит отметка «давальческий 40л».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приказе директора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«ЦТО» </w:t>
      </w:r>
      <w:r w:rsidRPr="0035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03.03.2021г. № 8 и в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Приказе Управления образования администрации МО «Гиагинский район» от 02.03.2021г. № 63 </w:t>
      </w:r>
      <w:r w:rsidRPr="0035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указано, что бензин передан на давальческих условиях;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директора МКУ «ЦТО» от 16.12.2021г. № 29 необоснованно</w:t>
      </w:r>
      <w:r w:rsidRPr="0035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выделялся бензин марки А-92 в количестве 25 л на транспорт ПАЗ 32053-70., принадлежащий ДЮСШ </w:t>
      </w:r>
      <w:proofErr w:type="spell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иагинской</w:t>
      </w:r>
      <w:proofErr w:type="spellEnd"/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управлением водителя Андреева Н.Н.;</w:t>
      </w:r>
    </w:p>
    <w:p w:rsidR="003503BC" w:rsidRPr="003503BC" w:rsidRDefault="003503BC" w:rsidP="00350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ремонтов и приобретении запасных частей не составляются дефектные ведомости.</w:t>
      </w:r>
    </w:p>
    <w:p w:rsidR="008A6A1D" w:rsidRDefault="008A6A1D" w:rsidP="008A6A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6"/>
          <w:szCs w:val="26"/>
          <w:lang w:eastAsia="ru-RU" w:bidi="hi-IN"/>
        </w:rPr>
      </w:pPr>
    </w:p>
    <w:p w:rsidR="008A6A1D" w:rsidRPr="008A6A1D" w:rsidRDefault="008A6A1D" w:rsidP="008A6A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  <w:r w:rsidRPr="008A6A1D"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  <w:t>Предложения:</w:t>
      </w:r>
    </w:p>
    <w:p w:rsidR="008A6A1D" w:rsidRPr="008A6A1D" w:rsidRDefault="008A6A1D" w:rsidP="008A6A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kern w:val="1"/>
          <w:sz w:val="28"/>
          <w:szCs w:val="28"/>
          <w:lang w:eastAsia="ru-RU" w:bidi="hi-IN"/>
        </w:rPr>
      </w:pPr>
    </w:p>
    <w:p w:rsidR="008A6A1D" w:rsidRPr="008A6A1D" w:rsidRDefault="008A6A1D" w:rsidP="008A6A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6A1D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1. </w:t>
      </w:r>
      <w:r w:rsidRPr="008A6A1D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положениями статьи 18 Положения «О Контрольно-счетной палате МО «Гиагинский район», утвержденного Решением Совета народных депутат</w:t>
      </w:r>
      <w:bookmarkStart w:id="0" w:name="_GoBack"/>
      <w:bookmarkEnd w:id="0"/>
      <w:r w:rsidRPr="008A6A1D">
        <w:rPr>
          <w:rFonts w:ascii="Times New Roman" w:eastAsia="Calibri" w:hAnsi="Times New Roman" w:cs="Times New Roman"/>
          <w:sz w:val="28"/>
          <w:szCs w:val="28"/>
          <w:lang w:eastAsia="ar-SA"/>
        </w:rPr>
        <w:t>ом МО «Гиагинский район» от 28.10.2021 года № 500 для принятия мер по устранению выявленных нарушений направить представление в Управление культуры администрации МО «Гиагинский район».</w:t>
      </w:r>
    </w:p>
    <w:p w:rsidR="008A6A1D" w:rsidRPr="008A6A1D" w:rsidRDefault="008A6A1D" w:rsidP="008A6A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A6A1D">
        <w:rPr>
          <w:rFonts w:ascii="Times New Roman" w:eastAsia="MS Mincho" w:hAnsi="Times New Roman" w:cs="Times New Roman"/>
          <w:kern w:val="1"/>
          <w:sz w:val="28"/>
          <w:szCs w:val="28"/>
          <w:lang w:eastAsia="ru-RU" w:bidi="hi-IN"/>
        </w:rPr>
        <w:t xml:space="preserve">2. Направить отчет о результатах контрольного мероприятия Председателю Совета народных депутатов МО «Гиагинский район» и Главе МО «Гиагинский район» </w:t>
      </w:r>
      <w:r w:rsidRPr="008A6A1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для сведения.</w:t>
      </w:r>
    </w:p>
    <w:p w:rsidR="008A6A1D" w:rsidRPr="008A6A1D" w:rsidRDefault="008A6A1D" w:rsidP="008A6A1D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100" w:lineRule="atLeast"/>
        <w:ind w:firstLine="55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A6A1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3. Информацию по результатам проведенного контрольного мероприятия разместить на сайте Контрольно-счетной палаты МО «Гиагинский район».</w:t>
      </w:r>
    </w:p>
    <w:p w:rsidR="00595B4C" w:rsidRDefault="00595B4C"/>
    <w:sectPr w:rsidR="005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9B0"/>
    <w:multiLevelType w:val="multilevel"/>
    <w:tmpl w:val="17D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C"/>
    <w:rsid w:val="00083C3C"/>
    <w:rsid w:val="00323976"/>
    <w:rsid w:val="0032483D"/>
    <w:rsid w:val="0034409E"/>
    <w:rsid w:val="003503BC"/>
    <w:rsid w:val="00595B4C"/>
    <w:rsid w:val="00635234"/>
    <w:rsid w:val="006852BC"/>
    <w:rsid w:val="006A538C"/>
    <w:rsid w:val="008A6A1D"/>
    <w:rsid w:val="009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6E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Наталья Сергеевна</dc:creator>
  <cp:lastModifiedBy>Лупандина Наталья Сергеевна</cp:lastModifiedBy>
  <cp:revision>2</cp:revision>
  <cp:lastPrinted>2022-01-27T08:14:00Z</cp:lastPrinted>
  <dcterms:created xsi:type="dcterms:W3CDTF">2022-01-27T08:14:00Z</dcterms:created>
  <dcterms:modified xsi:type="dcterms:W3CDTF">2022-03-24T08:40:00Z</dcterms:modified>
</cp:coreProperties>
</file>